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EB836" w14:textId="77777777" w:rsidR="00F3143B" w:rsidRPr="00B72BC9" w:rsidRDefault="00F3143B" w:rsidP="0089430B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64DCE40" w14:textId="77777777" w:rsidR="00AD3F62" w:rsidRPr="00B72BC9" w:rsidRDefault="00AD3F62" w:rsidP="0089430B">
      <w:pPr>
        <w:jc w:val="both"/>
        <w:rPr>
          <w:rFonts w:ascii="Arial" w:hAnsi="Arial" w:cs="Arial"/>
          <w:sz w:val="20"/>
          <w:szCs w:val="20"/>
        </w:rPr>
      </w:pPr>
    </w:p>
    <w:p w14:paraId="31EE56E6" w14:textId="77777777" w:rsidR="00AD3F62" w:rsidRPr="00B72BC9" w:rsidRDefault="00AD3F62" w:rsidP="0089430B">
      <w:pPr>
        <w:jc w:val="both"/>
        <w:rPr>
          <w:rFonts w:ascii="Arial" w:hAnsi="Arial" w:cs="Arial"/>
          <w:sz w:val="20"/>
          <w:szCs w:val="20"/>
        </w:rPr>
      </w:pPr>
    </w:p>
    <w:p w14:paraId="1F8893BE" w14:textId="77777777" w:rsidR="00AD3F62" w:rsidRPr="00B72BC9" w:rsidRDefault="00AD3F62" w:rsidP="0089430B">
      <w:pPr>
        <w:jc w:val="both"/>
        <w:rPr>
          <w:rFonts w:ascii="Arial" w:hAnsi="Arial" w:cs="Arial"/>
          <w:sz w:val="20"/>
          <w:szCs w:val="20"/>
        </w:rPr>
      </w:pPr>
    </w:p>
    <w:p w14:paraId="55989FDD" w14:textId="77777777" w:rsidR="00A843BB" w:rsidRPr="00690D64" w:rsidRDefault="00A843BB" w:rsidP="0089430B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Process Document - </w:t>
      </w:r>
      <w:r w:rsidR="003A751F">
        <w:rPr>
          <w:rFonts w:ascii="Arial" w:hAnsi="Arial" w:cs="Arial"/>
          <w:b/>
          <w:sz w:val="20"/>
          <w:szCs w:val="20"/>
        </w:rPr>
        <w:t>8</w:t>
      </w:r>
    </w:p>
    <w:p w14:paraId="5B39B1D5" w14:textId="77777777" w:rsidR="00AD3F62" w:rsidRPr="00B72BC9" w:rsidRDefault="00AD3F62" w:rsidP="0089430B">
      <w:pPr>
        <w:jc w:val="both"/>
        <w:rPr>
          <w:rFonts w:ascii="Arial" w:hAnsi="Arial" w:cs="Arial"/>
          <w:sz w:val="20"/>
          <w:szCs w:val="20"/>
        </w:rPr>
      </w:pPr>
    </w:p>
    <w:p w14:paraId="4F681C55" w14:textId="77777777" w:rsidR="00787F5A" w:rsidRPr="00B72BC9" w:rsidRDefault="00787F5A" w:rsidP="0089430B">
      <w:pPr>
        <w:jc w:val="both"/>
        <w:rPr>
          <w:rFonts w:ascii="Arial" w:hAnsi="Arial" w:cs="Arial"/>
          <w:sz w:val="20"/>
          <w:szCs w:val="20"/>
        </w:rPr>
      </w:pPr>
    </w:p>
    <w:p w14:paraId="6813CE8E" w14:textId="77777777" w:rsidR="00AA6F1E" w:rsidRPr="00B72BC9" w:rsidRDefault="00AA6F1E" w:rsidP="0089430B">
      <w:pPr>
        <w:jc w:val="both"/>
        <w:rPr>
          <w:rFonts w:ascii="Arial" w:hAnsi="Arial" w:cs="Arial"/>
          <w:sz w:val="20"/>
          <w:szCs w:val="20"/>
        </w:rPr>
      </w:pPr>
    </w:p>
    <w:p w14:paraId="5AE80A15" w14:textId="77777777" w:rsidR="00AA6F1E" w:rsidRPr="003A5359" w:rsidRDefault="00BC5633" w:rsidP="00E44474">
      <w:pPr>
        <w:jc w:val="center"/>
        <w:rPr>
          <w:rFonts w:ascii="Arial" w:hAnsi="Arial" w:cs="Arial"/>
          <w:b/>
          <w:color w:val="E31837" w:themeColor="background2"/>
          <w:sz w:val="48"/>
          <w:szCs w:val="48"/>
        </w:rPr>
      </w:pPr>
      <w:r>
        <w:rPr>
          <w:rFonts w:ascii="Arial" w:hAnsi="Arial" w:cs="Arial"/>
          <w:b/>
          <w:bCs/>
          <w:color w:val="E31837" w:themeColor="background2"/>
          <w:sz w:val="48"/>
          <w:szCs w:val="48"/>
        </w:rPr>
        <w:t>Operations Security Standards</w:t>
      </w:r>
    </w:p>
    <w:p w14:paraId="12D7A212" w14:textId="77777777" w:rsidR="00AD3F62" w:rsidRPr="00B72BC9" w:rsidRDefault="00AD3F62" w:rsidP="0089430B">
      <w:pPr>
        <w:jc w:val="both"/>
        <w:rPr>
          <w:rFonts w:ascii="Arial" w:hAnsi="Arial" w:cs="Arial"/>
          <w:sz w:val="20"/>
          <w:szCs w:val="20"/>
        </w:rPr>
      </w:pPr>
    </w:p>
    <w:p w14:paraId="7571493A" w14:textId="77777777" w:rsidR="00787F5A" w:rsidRPr="00B72BC9" w:rsidRDefault="00787F5A" w:rsidP="0089430B">
      <w:pPr>
        <w:jc w:val="both"/>
        <w:rPr>
          <w:rFonts w:ascii="Arial" w:hAnsi="Arial" w:cs="Arial"/>
          <w:sz w:val="20"/>
          <w:szCs w:val="20"/>
        </w:rPr>
      </w:pPr>
    </w:p>
    <w:p w14:paraId="16133B39" w14:textId="77777777" w:rsidR="00787F5A" w:rsidRPr="00B72BC9" w:rsidRDefault="00787F5A" w:rsidP="0089430B">
      <w:pPr>
        <w:jc w:val="both"/>
        <w:rPr>
          <w:rFonts w:ascii="Arial" w:hAnsi="Arial" w:cs="Arial"/>
          <w:sz w:val="20"/>
          <w:szCs w:val="20"/>
        </w:rPr>
      </w:pPr>
    </w:p>
    <w:p w14:paraId="7AD3A4A3" w14:textId="77777777" w:rsidR="00787F5A" w:rsidRPr="00B72BC9" w:rsidRDefault="00787F5A" w:rsidP="0089430B">
      <w:pPr>
        <w:jc w:val="both"/>
        <w:rPr>
          <w:rFonts w:ascii="Arial" w:hAnsi="Arial" w:cs="Arial"/>
          <w:sz w:val="20"/>
          <w:szCs w:val="20"/>
        </w:rPr>
      </w:pPr>
    </w:p>
    <w:p w14:paraId="2460047E" w14:textId="77777777" w:rsidR="00AD3F62" w:rsidRDefault="00AD3F62" w:rsidP="0089430B">
      <w:pPr>
        <w:jc w:val="both"/>
        <w:rPr>
          <w:rFonts w:ascii="Arial" w:hAnsi="Arial" w:cs="Arial"/>
          <w:sz w:val="20"/>
          <w:szCs w:val="20"/>
        </w:rPr>
      </w:pPr>
    </w:p>
    <w:p w14:paraId="1299123E" w14:textId="77777777" w:rsidR="00E44474" w:rsidRPr="00B72BC9" w:rsidRDefault="00E44474" w:rsidP="0089430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237" w:type="dxa"/>
        <w:jc w:val="center"/>
        <w:tblLook w:val="0000" w:firstRow="0" w:lastRow="0" w:firstColumn="0" w:lastColumn="0" w:noHBand="0" w:noVBand="0"/>
      </w:tblPr>
      <w:tblGrid>
        <w:gridCol w:w="2011"/>
        <w:gridCol w:w="7226"/>
      </w:tblGrid>
      <w:tr w:rsidR="009B6D40" w:rsidRPr="00E0512E" w14:paraId="4392B301" w14:textId="77777777" w:rsidTr="00094197">
        <w:trPr>
          <w:trHeight w:val="278"/>
          <w:jc w:val="center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B7E82" w:themeFill="accent2" w:themeFillShade="BF"/>
            <w:noWrap/>
            <w:vAlign w:val="center"/>
          </w:tcPr>
          <w:p w14:paraId="155D9E68" w14:textId="77777777" w:rsidR="009B6D40" w:rsidRPr="00DD4C64" w:rsidRDefault="009B6D40" w:rsidP="0089430B">
            <w:pPr>
              <w:spacing w:after="0"/>
              <w:jc w:val="both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DD4C64">
              <w:rPr>
                <w:rFonts w:asciiTheme="minorHAnsi" w:hAnsiTheme="minorHAnsi" w:cs="Arial"/>
                <w:b/>
                <w:bCs/>
                <w:color w:val="FFFFFF" w:themeColor="background1"/>
              </w:rPr>
              <w:t>Document Control Sheet</w:t>
            </w:r>
          </w:p>
        </w:tc>
      </w:tr>
      <w:tr w:rsidR="00DD4C64" w:rsidRPr="00E0512E" w14:paraId="4562903A" w14:textId="77777777" w:rsidTr="008447E5">
        <w:trPr>
          <w:trHeight w:val="395"/>
          <w:jc w:val="center"/>
        </w:trPr>
        <w:tc>
          <w:tcPr>
            <w:tcW w:w="9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A022E" w14:textId="77777777" w:rsidR="00DD4C64" w:rsidRPr="00DD4C64" w:rsidRDefault="00DD4C64" w:rsidP="0089430B">
            <w:pPr>
              <w:spacing w:after="0"/>
              <w:jc w:val="both"/>
              <w:rPr>
                <w:rFonts w:asciiTheme="minorHAnsi" w:hAnsiTheme="minorHAnsi" w:cs="Arial"/>
                <w:b/>
              </w:rPr>
            </w:pPr>
            <w:r w:rsidRPr="00DD4C64">
              <w:rPr>
                <w:rFonts w:asciiTheme="minorHAnsi" w:hAnsiTheme="minorHAnsi" w:cs="Arial"/>
                <w:b/>
              </w:rPr>
              <w:t>For Airtel Money environment only</w:t>
            </w:r>
          </w:p>
        </w:tc>
      </w:tr>
      <w:tr w:rsidR="00DD4C64" w:rsidRPr="00E0512E" w14:paraId="17F82879" w14:textId="77777777" w:rsidTr="00094197">
        <w:trPr>
          <w:trHeight w:val="395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3E21A" w14:textId="77777777" w:rsidR="00DD4C64" w:rsidRPr="00E0512E" w:rsidRDefault="00DD4C64" w:rsidP="0089430B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Document Name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5E1E6" w14:textId="77777777" w:rsidR="00DD4C64" w:rsidRPr="00E0512E" w:rsidRDefault="00DD4C64" w:rsidP="0089430B">
            <w:pPr>
              <w:spacing w:after="0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Operations Security</w:t>
            </w:r>
          </w:p>
        </w:tc>
      </w:tr>
      <w:tr w:rsidR="009B6D40" w:rsidRPr="00E0512E" w14:paraId="2E407223" w14:textId="77777777" w:rsidTr="00094197">
        <w:trPr>
          <w:trHeight w:val="342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55D5C" w14:textId="77777777" w:rsidR="009B6D40" w:rsidRPr="00E0512E" w:rsidRDefault="009B6D40" w:rsidP="0089430B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Document Owner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B5D20" w14:textId="77777777" w:rsidR="009B6D40" w:rsidRPr="00E0512E" w:rsidRDefault="003A751F" w:rsidP="0089430B">
            <w:pPr>
              <w:spacing w:after="0"/>
              <w:jc w:val="both"/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Venkatachal</w:t>
            </w:r>
            <w:proofErr w:type="spellEnd"/>
            <w:r>
              <w:rPr>
                <w:rFonts w:asciiTheme="minorHAnsi" w:hAnsiTheme="minorHAnsi" w:cs="Arial"/>
              </w:rPr>
              <w:t xml:space="preserve"> Hegde</w:t>
            </w:r>
          </w:p>
        </w:tc>
      </w:tr>
      <w:tr w:rsidR="009B6D40" w:rsidRPr="00E0512E" w14:paraId="556CB602" w14:textId="77777777" w:rsidTr="00094197">
        <w:trPr>
          <w:trHeight w:val="85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77690" w14:textId="77777777" w:rsidR="009B6D40" w:rsidRPr="00E0512E" w:rsidRDefault="009B6D40" w:rsidP="0089430B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Effective Date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C67F4" w14:textId="77777777" w:rsidR="009B6D40" w:rsidRPr="00E0512E" w:rsidRDefault="009B6D40" w:rsidP="0089430B">
            <w:pPr>
              <w:spacing w:after="0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xx-</w:t>
            </w:r>
            <w:r w:rsidR="003A751F">
              <w:rPr>
                <w:rFonts w:asciiTheme="minorHAnsi" w:hAnsiTheme="minorHAnsi" w:cs="Arial"/>
              </w:rPr>
              <w:t>04-2013</w:t>
            </w:r>
          </w:p>
        </w:tc>
      </w:tr>
      <w:tr w:rsidR="009B6D40" w:rsidRPr="00E0512E" w14:paraId="5742E9D7" w14:textId="77777777" w:rsidTr="00094197">
        <w:trPr>
          <w:trHeight w:val="342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F57AC" w14:textId="77777777" w:rsidR="009B6D40" w:rsidRPr="00E0512E" w:rsidRDefault="009B6D40" w:rsidP="0089430B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Review Date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33F60" w14:textId="77777777" w:rsidR="009B6D40" w:rsidRPr="00E0512E" w:rsidRDefault="003A751F" w:rsidP="0089430B">
            <w:pPr>
              <w:spacing w:after="0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16-03-2013</w:t>
            </w:r>
          </w:p>
        </w:tc>
      </w:tr>
      <w:tr w:rsidR="009B6D40" w:rsidRPr="00E0512E" w14:paraId="6FC39062" w14:textId="77777777" w:rsidTr="00094197">
        <w:trPr>
          <w:trHeight w:val="342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1BE23" w14:textId="77777777" w:rsidR="009B6D40" w:rsidRPr="00E0512E" w:rsidRDefault="009B6D40" w:rsidP="0089430B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Review Remarks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8272B" w14:textId="77777777" w:rsidR="009B6D40" w:rsidRPr="00E0512E" w:rsidRDefault="009B6D40" w:rsidP="0089430B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</w:tc>
      </w:tr>
    </w:tbl>
    <w:tbl>
      <w:tblPr>
        <w:tblStyle w:val="TableGrid"/>
        <w:tblW w:w="9250" w:type="dxa"/>
        <w:jc w:val="center"/>
        <w:tblLook w:val="04A0" w:firstRow="1" w:lastRow="0" w:firstColumn="1" w:lastColumn="0" w:noHBand="0" w:noVBand="1"/>
      </w:tblPr>
      <w:tblGrid>
        <w:gridCol w:w="1123"/>
        <w:gridCol w:w="1505"/>
        <w:gridCol w:w="2224"/>
        <w:gridCol w:w="2180"/>
        <w:gridCol w:w="2218"/>
      </w:tblGrid>
      <w:tr w:rsidR="009B6D40" w:rsidRPr="00490EA9" w14:paraId="1FF9ABA4" w14:textId="77777777" w:rsidTr="00094197">
        <w:trPr>
          <w:jc w:val="center"/>
        </w:trPr>
        <w:tc>
          <w:tcPr>
            <w:tcW w:w="9250" w:type="dxa"/>
            <w:gridSpan w:val="5"/>
            <w:tcBorders>
              <w:bottom w:val="single" w:sz="4" w:space="0" w:color="000000" w:themeColor="text1"/>
            </w:tcBorders>
            <w:shd w:val="clear" w:color="auto" w:fill="7B7E82" w:themeFill="accent2" w:themeFillShade="BF"/>
          </w:tcPr>
          <w:p w14:paraId="3C86F1DE" w14:textId="77777777" w:rsidR="009B6D40" w:rsidRPr="00490EA9" w:rsidRDefault="009B6D40" w:rsidP="0089430B">
            <w:pPr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90EA9">
              <w:rPr>
                <w:rFonts w:asciiTheme="minorHAnsi" w:hAnsiTheme="minorHAnsi" w:cstheme="minorHAnsi"/>
                <w:b/>
                <w:color w:val="FFFFFF" w:themeColor="background1"/>
              </w:rPr>
              <w:t>Document Version Control</w:t>
            </w:r>
          </w:p>
        </w:tc>
      </w:tr>
      <w:tr w:rsidR="009B6D40" w:rsidRPr="00490EA9" w14:paraId="50A4D7C3" w14:textId="77777777" w:rsidTr="00094197">
        <w:trPr>
          <w:jc w:val="center"/>
        </w:trPr>
        <w:tc>
          <w:tcPr>
            <w:tcW w:w="1123" w:type="dxa"/>
            <w:shd w:val="clear" w:color="auto" w:fill="CACBCD" w:themeFill="accent2" w:themeFillTint="99"/>
          </w:tcPr>
          <w:p w14:paraId="483A6BD3" w14:textId="77777777" w:rsidR="009B6D40" w:rsidRPr="00490EA9" w:rsidRDefault="009B6D40" w:rsidP="0089430B">
            <w:pPr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90EA9">
              <w:rPr>
                <w:rFonts w:asciiTheme="minorHAnsi" w:hAnsiTheme="minorHAnsi" w:cstheme="minorHAnsi"/>
                <w:b/>
                <w:color w:val="FFFFFF" w:themeColor="background1"/>
              </w:rPr>
              <w:t>Version</w:t>
            </w:r>
          </w:p>
        </w:tc>
        <w:tc>
          <w:tcPr>
            <w:tcW w:w="1505" w:type="dxa"/>
            <w:shd w:val="clear" w:color="auto" w:fill="CACBCD" w:themeFill="accent2" w:themeFillTint="99"/>
          </w:tcPr>
          <w:p w14:paraId="04474ECE" w14:textId="77777777" w:rsidR="009B6D40" w:rsidRPr="00490EA9" w:rsidRDefault="009B6D40" w:rsidP="0089430B">
            <w:pPr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90EA9">
              <w:rPr>
                <w:rFonts w:asciiTheme="minorHAnsi" w:hAnsiTheme="minorHAnsi" w:cstheme="minorHAnsi"/>
                <w:b/>
                <w:color w:val="FFFFFF" w:themeColor="background1"/>
              </w:rPr>
              <w:t>Date</w:t>
            </w:r>
          </w:p>
        </w:tc>
        <w:tc>
          <w:tcPr>
            <w:tcW w:w="2224" w:type="dxa"/>
            <w:shd w:val="clear" w:color="auto" w:fill="CACBCD" w:themeFill="accent2" w:themeFillTint="99"/>
          </w:tcPr>
          <w:p w14:paraId="3EA6DD73" w14:textId="77777777" w:rsidR="009B6D40" w:rsidRPr="00490EA9" w:rsidRDefault="009B6D40" w:rsidP="0089430B">
            <w:pPr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90EA9">
              <w:rPr>
                <w:rFonts w:asciiTheme="minorHAnsi" w:hAnsiTheme="minorHAnsi" w:cstheme="minorHAnsi"/>
                <w:b/>
                <w:color w:val="FFFFFF" w:themeColor="background1"/>
              </w:rPr>
              <w:t>Prepared By</w:t>
            </w:r>
          </w:p>
        </w:tc>
        <w:tc>
          <w:tcPr>
            <w:tcW w:w="2180" w:type="dxa"/>
            <w:shd w:val="clear" w:color="auto" w:fill="CACBCD" w:themeFill="accent2" w:themeFillTint="99"/>
          </w:tcPr>
          <w:p w14:paraId="228A497D" w14:textId="77777777" w:rsidR="009B6D40" w:rsidRPr="00490EA9" w:rsidRDefault="009B6D40" w:rsidP="0089430B">
            <w:pPr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90EA9">
              <w:rPr>
                <w:rFonts w:asciiTheme="minorHAnsi" w:hAnsiTheme="minorHAnsi" w:cstheme="minorHAnsi"/>
                <w:b/>
                <w:color w:val="FFFFFF" w:themeColor="background1"/>
              </w:rPr>
              <w:t>Reviewed By</w:t>
            </w:r>
          </w:p>
        </w:tc>
        <w:tc>
          <w:tcPr>
            <w:tcW w:w="2218" w:type="dxa"/>
            <w:shd w:val="clear" w:color="auto" w:fill="CACBCD" w:themeFill="accent2" w:themeFillTint="99"/>
          </w:tcPr>
          <w:p w14:paraId="2E32098B" w14:textId="77777777" w:rsidR="009B6D40" w:rsidRPr="00490EA9" w:rsidRDefault="009B6D40" w:rsidP="0089430B">
            <w:pPr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90EA9">
              <w:rPr>
                <w:rFonts w:asciiTheme="minorHAnsi" w:hAnsiTheme="minorHAnsi" w:cstheme="minorHAnsi"/>
                <w:b/>
                <w:color w:val="FFFFFF" w:themeColor="background1"/>
              </w:rPr>
              <w:t>Approved By</w:t>
            </w:r>
          </w:p>
        </w:tc>
      </w:tr>
      <w:tr w:rsidR="009B6D40" w:rsidRPr="00490EA9" w14:paraId="177E72F5" w14:textId="77777777" w:rsidTr="00094197">
        <w:trPr>
          <w:jc w:val="center"/>
        </w:trPr>
        <w:tc>
          <w:tcPr>
            <w:tcW w:w="1123" w:type="dxa"/>
          </w:tcPr>
          <w:p w14:paraId="5EF62B81" w14:textId="77777777" w:rsidR="009B6D40" w:rsidRPr="00D255BB" w:rsidRDefault="009B6D40" w:rsidP="0089430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D255BB">
              <w:rPr>
                <w:rFonts w:asciiTheme="minorHAnsi" w:hAnsiTheme="minorHAnsi" w:cstheme="minorHAnsi"/>
                <w:sz w:val="20"/>
              </w:rPr>
              <w:t>1.0</w:t>
            </w:r>
          </w:p>
        </w:tc>
        <w:tc>
          <w:tcPr>
            <w:tcW w:w="1505" w:type="dxa"/>
          </w:tcPr>
          <w:p w14:paraId="24EFE1A3" w14:textId="77777777" w:rsidR="009B6D40" w:rsidRPr="00D255BB" w:rsidRDefault="008F2ED5" w:rsidP="003A751F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D255BB">
              <w:rPr>
                <w:rFonts w:asciiTheme="minorHAnsi" w:hAnsiTheme="minorHAnsi" w:cstheme="minorHAnsi"/>
                <w:sz w:val="20"/>
              </w:rPr>
              <w:t>2</w:t>
            </w:r>
            <w:r w:rsidR="003A751F">
              <w:rPr>
                <w:rFonts w:asciiTheme="minorHAnsi" w:hAnsiTheme="minorHAnsi" w:cstheme="minorHAnsi"/>
                <w:sz w:val="20"/>
              </w:rPr>
              <w:t>8-02-</w:t>
            </w:r>
            <w:r w:rsidR="009B6D40" w:rsidRPr="00D255BB">
              <w:rPr>
                <w:rFonts w:asciiTheme="minorHAnsi" w:hAnsiTheme="minorHAnsi" w:cstheme="minorHAnsi"/>
                <w:sz w:val="20"/>
              </w:rPr>
              <w:t>201</w:t>
            </w:r>
            <w:r w:rsidRPr="00D255BB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2224" w:type="dxa"/>
          </w:tcPr>
          <w:p w14:paraId="21AFE1AA" w14:textId="77777777" w:rsidR="009B6D40" w:rsidRPr="00D255BB" w:rsidRDefault="009B6D40" w:rsidP="0089430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180" w:type="dxa"/>
          </w:tcPr>
          <w:p w14:paraId="7370FA1E" w14:textId="77777777" w:rsidR="009B6D40" w:rsidRPr="00D255BB" w:rsidRDefault="009B6D40" w:rsidP="0089430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18" w:type="dxa"/>
          </w:tcPr>
          <w:p w14:paraId="5038360D" w14:textId="77777777" w:rsidR="009B6D40" w:rsidRPr="00D255BB" w:rsidRDefault="009B6D40" w:rsidP="0089430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B6D40" w:rsidRPr="00490EA9" w14:paraId="23A4819C" w14:textId="77777777" w:rsidTr="00094197">
        <w:trPr>
          <w:jc w:val="center"/>
        </w:trPr>
        <w:tc>
          <w:tcPr>
            <w:tcW w:w="1123" w:type="dxa"/>
          </w:tcPr>
          <w:p w14:paraId="690CD97F" w14:textId="77777777" w:rsidR="009B6D40" w:rsidRPr="00490EA9" w:rsidRDefault="009B6D40" w:rsidP="0089430B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</w:tcPr>
          <w:p w14:paraId="2D00DBB1" w14:textId="77777777" w:rsidR="009B6D40" w:rsidRPr="00490EA9" w:rsidRDefault="009B6D40" w:rsidP="0089430B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24" w:type="dxa"/>
          </w:tcPr>
          <w:p w14:paraId="14F8E720" w14:textId="77777777" w:rsidR="009B6D40" w:rsidRPr="00490EA9" w:rsidRDefault="009B6D40" w:rsidP="0089430B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80" w:type="dxa"/>
          </w:tcPr>
          <w:p w14:paraId="2BC77797" w14:textId="77777777" w:rsidR="009B6D40" w:rsidRPr="00490EA9" w:rsidRDefault="009B6D40" w:rsidP="0089430B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18" w:type="dxa"/>
          </w:tcPr>
          <w:p w14:paraId="1E43A1D7" w14:textId="77777777" w:rsidR="009B6D40" w:rsidRPr="00490EA9" w:rsidRDefault="009B6D40" w:rsidP="0089430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90D029A" w14:textId="77777777" w:rsidR="00C37DD4" w:rsidRDefault="00C37DD4" w:rsidP="0089430B">
      <w:pPr>
        <w:spacing w:before="240" w:after="0"/>
        <w:jc w:val="both"/>
        <w:rPr>
          <w:rFonts w:ascii="Arial" w:hAnsi="Arial" w:cs="Arial"/>
          <w:b/>
          <w:color w:val="E31837" w:themeColor="background2"/>
          <w:sz w:val="36"/>
          <w:szCs w:val="36"/>
        </w:rPr>
      </w:pPr>
    </w:p>
    <w:p w14:paraId="0329D259" w14:textId="77777777" w:rsidR="00C37DD4" w:rsidRDefault="00C37DD4" w:rsidP="0089430B">
      <w:pPr>
        <w:spacing w:before="240" w:after="0"/>
        <w:jc w:val="both"/>
        <w:rPr>
          <w:rFonts w:ascii="Arial" w:hAnsi="Arial" w:cs="Arial"/>
          <w:b/>
          <w:color w:val="E31837" w:themeColor="background2"/>
          <w:sz w:val="36"/>
          <w:szCs w:val="36"/>
        </w:rPr>
      </w:pPr>
    </w:p>
    <w:p w14:paraId="7677524E" w14:textId="77777777" w:rsidR="009C6642" w:rsidRPr="00B72BC9" w:rsidRDefault="009C6642" w:rsidP="0089430B">
      <w:pPr>
        <w:spacing w:before="240" w:after="0"/>
        <w:jc w:val="both"/>
        <w:rPr>
          <w:rFonts w:ascii="Arial" w:hAnsi="Arial" w:cs="Arial"/>
          <w:b/>
          <w:color w:val="E31837" w:themeColor="background2"/>
          <w:sz w:val="36"/>
          <w:szCs w:val="36"/>
        </w:rPr>
      </w:pPr>
    </w:p>
    <w:p w14:paraId="5A9D8075" w14:textId="77777777" w:rsidR="00F2704F" w:rsidRPr="00B72BC9" w:rsidRDefault="00B97E17" w:rsidP="0089430B">
      <w:pPr>
        <w:tabs>
          <w:tab w:val="center" w:pos="4680"/>
        </w:tabs>
        <w:spacing w:before="240" w:after="0"/>
        <w:jc w:val="both"/>
        <w:rPr>
          <w:rFonts w:ascii="Arial" w:hAnsi="Arial" w:cs="Arial"/>
          <w:b/>
          <w:color w:val="E31837" w:themeColor="background2"/>
          <w:sz w:val="36"/>
          <w:szCs w:val="36"/>
        </w:rPr>
      </w:pPr>
      <w:r w:rsidRPr="00B72BC9">
        <w:rPr>
          <w:rFonts w:ascii="Arial" w:hAnsi="Arial" w:cs="Arial"/>
          <w:b/>
          <w:color w:val="E31837" w:themeColor="background2"/>
          <w:sz w:val="36"/>
          <w:szCs w:val="36"/>
        </w:rPr>
        <w:lastRenderedPageBreak/>
        <w:t>Table of contents</w:t>
      </w:r>
      <w:r w:rsidR="005C2912">
        <w:rPr>
          <w:rFonts w:ascii="Arial" w:hAnsi="Arial" w:cs="Arial"/>
          <w:b/>
          <w:color w:val="E31837" w:themeColor="background2"/>
          <w:sz w:val="36"/>
          <w:szCs w:val="36"/>
        </w:rPr>
        <w:tab/>
      </w:r>
    </w:p>
    <w:sdt>
      <w:sdtPr>
        <w:rPr>
          <w:rFonts w:ascii="Arial" w:eastAsia="Calibri" w:hAnsi="Arial" w:cs="Arial"/>
          <w:b w:val="0"/>
          <w:bCs w:val="0"/>
          <w:color w:val="auto"/>
          <w:sz w:val="22"/>
          <w:szCs w:val="22"/>
        </w:rPr>
        <w:id w:val="596082026"/>
        <w:docPartObj>
          <w:docPartGallery w:val="Table of Contents"/>
          <w:docPartUnique/>
        </w:docPartObj>
      </w:sdtPr>
      <w:sdtEndPr/>
      <w:sdtContent>
        <w:p w14:paraId="6755FEAA" w14:textId="77777777" w:rsidR="008767F0" w:rsidRPr="00B72BC9" w:rsidRDefault="008767F0" w:rsidP="0089430B">
          <w:pPr>
            <w:pStyle w:val="TOCHeading"/>
            <w:jc w:val="both"/>
            <w:rPr>
              <w:rFonts w:ascii="Arial" w:hAnsi="Arial" w:cs="Arial"/>
            </w:rPr>
          </w:pPr>
        </w:p>
        <w:p w14:paraId="6917AAC1" w14:textId="77777777" w:rsidR="00D9187C" w:rsidRDefault="00C76140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r w:rsidRPr="00B72BC9">
            <w:rPr>
              <w:rFonts w:ascii="Arial" w:hAnsi="Arial" w:cs="Times New Roman"/>
            </w:rPr>
            <w:fldChar w:fldCharType="begin"/>
          </w:r>
          <w:r w:rsidR="008767F0" w:rsidRPr="00B72BC9">
            <w:rPr>
              <w:rFonts w:ascii="Arial" w:hAnsi="Arial"/>
            </w:rPr>
            <w:instrText xml:space="preserve"> TOC \o "1-3" \h \z \u </w:instrText>
          </w:r>
          <w:r w:rsidRPr="00B72BC9">
            <w:rPr>
              <w:rFonts w:ascii="Arial" w:hAnsi="Arial" w:cs="Times New Roman"/>
            </w:rPr>
            <w:fldChar w:fldCharType="separate"/>
          </w:r>
          <w:hyperlink w:anchor="_Toc349817614" w:history="1">
            <w:r w:rsidR="00D9187C" w:rsidRPr="0046470E">
              <w:rPr>
                <w:rStyle w:val="Hyperlink"/>
                <w:rFonts w:ascii="Arial" w:eastAsia="Calibri" w:hAnsi="Arial"/>
              </w:rPr>
              <w:t>1.</w:t>
            </w:r>
            <w:r w:rsidR="00D9187C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D9187C" w:rsidRPr="0046470E">
              <w:rPr>
                <w:rStyle w:val="Hyperlink"/>
                <w:rFonts w:ascii="Arial" w:eastAsia="Calibri" w:hAnsi="Arial"/>
              </w:rPr>
              <w:t>Introduction</w:t>
            </w:r>
            <w:r w:rsidR="00D9187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9187C">
              <w:rPr>
                <w:webHidden/>
              </w:rPr>
              <w:instrText xml:space="preserve"> PAGEREF _Toc349817614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9187C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4BFE96A3" w14:textId="77777777" w:rsidR="00D9187C" w:rsidRDefault="00486FE2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hyperlink w:anchor="_Toc349817615" w:history="1">
            <w:r w:rsidR="00D9187C" w:rsidRPr="0046470E">
              <w:rPr>
                <w:rStyle w:val="Hyperlink"/>
                <w:rFonts w:ascii="Arial" w:eastAsia="Calibri" w:hAnsi="Arial"/>
              </w:rPr>
              <w:t>2.</w:t>
            </w:r>
            <w:r w:rsidR="00D9187C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D9187C" w:rsidRPr="0046470E">
              <w:rPr>
                <w:rStyle w:val="Hyperlink"/>
                <w:rFonts w:ascii="Arial" w:eastAsia="Calibri" w:hAnsi="Arial"/>
              </w:rPr>
              <w:t>Scope</w:t>
            </w:r>
            <w:r w:rsidR="00D9187C">
              <w:rPr>
                <w:webHidden/>
              </w:rPr>
              <w:tab/>
            </w:r>
            <w:r w:rsidR="00C76140">
              <w:rPr>
                <w:webHidden/>
              </w:rPr>
              <w:fldChar w:fldCharType="begin"/>
            </w:r>
            <w:r w:rsidR="00D9187C">
              <w:rPr>
                <w:webHidden/>
              </w:rPr>
              <w:instrText xml:space="preserve"> PAGEREF _Toc349817615 \h </w:instrText>
            </w:r>
            <w:r w:rsidR="00C76140">
              <w:rPr>
                <w:webHidden/>
              </w:rPr>
            </w:r>
            <w:r w:rsidR="00C76140">
              <w:rPr>
                <w:webHidden/>
              </w:rPr>
              <w:fldChar w:fldCharType="separate"/>
            </w:r>
            <w:r w:rsidR="00D9187C">
              <w:rPr>
                <w:webHidden/>
              </w:rPr>
              <w:t>3</w:t>
            </w:r>
            <w:r w:rsidR="00C76140">
              <w:rPr>
                <w:webHidden/>
              </w:rPr>
              <w:fldChar w:fldCharType="end"/>
            </w:r>
          </w:hyperlink>
        </w:p>
        <w:p w14:paraId="00E5D3F8" w14:textId="77777777" w:rsidR="00D9187C" w:rsidRDefault="00486FE2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hyperlink w:anchor="_Toc349817616" w:history="1">
            <w:r w:rsidR="00D9187C" w:rsidRPr="0046470E">
              <w:rPr>
                <w:rStyle w:val="Hyperlink"/>
                <w:rFonts w:ascii="Arial" w:eastAsia="Calibri" w:hAnsi="Arial"/>
              </w:rPr>
              <w:t>3.</w:t>
            </w:r>
            <w:r w:rsidR="00D9187C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D9187C" w:rsidRPr="0046470E">
              <w:rPr>
                <w:rStyle w:val="Hyperlink"/>
                <w:rFonts w:ascii="Arial" w:eastAsia="Calibri" w:hAnsi="Arial"/>
              </w:rPr>
              <w:t>Operations Security Standards</w:t>
            </w:r>
            <w:r w:rsidR="00D9187C">
              <w:rPr>
                <w:webHidden/>
              </w:rPr>
              <w:tab/>
            </w:r>
            <w:r w:rsidR="00C76140">
              <w:rPr>
                <w:webHidden/>
              </w:rPr>
              <w:fldChar w:fldCharType="begin"/>
            </w:r>
            <w:r w:rsidR="00D9187C">
              <w:rPr>
                <w:webHidden/>
              </w:rPr>
              <w:instrText xml:space="preserve"> PAGEREF _Toc349817616 \h </w:instrText>
            </w:r>
            <w:r w:rsidR="00C76140">
              <w:rPr>
                <w:webHidden/>
              </w:rPr>
            </w:r>
            <w:r w:rsidR="00C76140">
              <w:rPr>
                <w:webHidden/>
              </w:rPr>
              <w:fldChar w:fldCharType="separate"/>
            </w:r>
            <w:r w:rsidR="00D9187C">
              <w:rPr>
                <w:webHidden/>
              </w:rPr>
              <w:t>3</w:t>
            </w:r>
            <w:r w:rsidR="00C76140">
              <w:rPr>
                <w:webHidden/>
              </w:rPr>
              <w:fldChar w:fldCharType="end"/>
            </w:r>
          </w:hyperlink>
        </w:p>
        <w:p w14:paraId="0C018207" w14:textId="77777777" w:rsidR="00D9187C" w:rsidRDefault="00486FE2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hyperlink w:anchor="_Toc349817617" w:history="1">
            <w:r w:rsidR="00D9187C" w:rsidRPr="0046470E">
              <w:rPr>
                <w:rStyle w:val="Hyperlink"/>
                <w:rFonts w:ascii="Arial" w:eastAsia="Calibri" w:hAnsi="Arial"/>
              </w:rPr>
              <w:t>4.</w:t>
            </w:r>
            <w:r w:rsidR="00D9187C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D9187C" w:rsidRPr="0046470E">
              <w:rPr>
                <w:rStyle w:val="Hyperlink"/>
                <w:rFonts w:ascii="Arial" w:eastAsia="Calibri" w:hAnsi="Arial"/>
              </w:rPr>
              <w:t>Roles &amp; Responsibilities</w:t>
            </w:r>
            <w:r w:rsidR="00D9187C">
              <w:rPr>
                <w:webHidden/>
              </w:rPr>
              <w:tab/>
            </w:r>
            <w:r w:rsidR="00C76140">
              <w:rPr>
                <w:webHidden/>
              </w:rPr>
              <w:fldChar w:fldCharType="begin"/>
            </w:r>
            <w:r w:rsidR="00D9187C">
              <w:rPr>
                <w:webHidden/>
              </w:rPr>
              <w:instrText xml:space="preserve"> PAGEREF _Toc349817617 \h </w:instrText>
            </w:r>
            <w:r w:rsidR="00C76140">
              <w:rPr>
                <w:webHidden/>
              </w:rPr>
            </w:r>
            <w:r w:rsidR="00C76140">
              <w:rPr>
                <w:webHidden/>
              </w:rPr>
              <w:fldChar w:fldCharType="separate"/>
            </w:r>
            <w:r w:rsidR="00D9187C">
              <w:rPr>
                <w:webHidden/>
              </w:rPr>
              <w:t>5</w:t>
            </w:r>
            <w:r w:rsidR="00C76140">
              <w:rPr>
                <w:webHidden/>
              </w:rPr>
              <w:fldChar w:fldCharType="end"/>
            </w:r>
          </w:hyperlink>
        </w:p>
        <w:p w14:paraId="30E5EB1C" w14:textId="77777777" w:rsidR="008767F0" w:rsidRPr="00B72BC9" w:rsidRDefault="00C76140" w:rsidP="0089430B">
          <w:pPr>
            <w:jc w:val="both"/>
            <w:rPr>
              <w:rFonts w:ascii="Arial" w:hAnsi="Arial" w:cs="Arial"/>
            </w:rPr>
          </w:pPr>
          <w:r w:rsidRPr="00B72BC9">
            <w:rPr>
              <w:rFonts w:ascii="Arial" w:hAnsi="Arial" w:cs="Arial"/>
            </w:rPr>
            <w:fldChar w:fldCharType="end"/>
          </w:r>
        </w:p>
      </w:sdtContent>
    </w:sdt>
    <w:p w14:paraId="7F7968B9" w14:textId="77777777" w:rsidR="00F2704F" w:rsidRPr="00B72BC9" w:rsidRDefault="00F2704F" w:rsidP="0089430B">
      <w:pPr>
        <w:tabs>
          <w:tab w:val="right" w:pos="8280"/>
        </w:tabs>
        <w:spacing w:before="240" w:after="0"/>
        <w:jc w:val="both"/>
        <w:rPr>
          <w:rFonts w:ascii="Arial" w:hAnsi="Arial" w:cs="Arial"/>
          <w:color w:val="6D6E71" w:themeColor="text2"/>
          <w:sz w:val="20"/>
          <w:szCs w:val="20"/>
        </w:rPr>
      </w:pPr>
    </w:p>
    <w:p w14:paraId="6FB377B4" w14:textId="77777777" w:rsidR="00BC3D53" w:rsidRDefault="00BC3D53" w:rsidP="0089430B">
      <w:pPr>
        <w:jc w:val="both"/>
        <w:rPr>
          <w:rFonts w:ascii="Arial" w:hAnsi="Arial" w:cs="Arial"/>
          <w:color w:val="808080"/>
          <w:sz w:val="20"/>
          <w:szCs w:val="20"/>
        </w:rPr>
      </w:pPr>
    </w:p>
    <w:p w14:paraId="53042B9A" w14:textId="77777777" w:rsidR="004044C3" w:rsidRDefault="004044C3" w:rsidP="0089430B">
      <w:pPr>
        <w:jc w:val="both"/>
        <w:rPr>
          <w:rFonts w:ascii="Arial" w:hAnsi="Arial" w:cs="Arial"/>
          <w:color w:val="808080"/>
          <w:sz w:val="20"/>
          <w:szCs w:val="20"/>
        </w:rPr>
      </w:pPr>
    </w:p>
    <w:p w14:paraId="62098C7C" w14:textId="77777777" w:rsidR="004044C3" w:rsidRDefault="004044C3" w:rsidP="0089430B">
      <w:pPr>
        <w:jc w:val="both"/>
        <w:rPr>
          <w:rFonts w:ascii="Arial" w:hAnsi="Arial" w:cs="Arial"/>
          <w:color w:val="808080"/>
          <w:sz w:val="20"/>
          <w:szCs w:val="20"/>
        </w:rPr>
      </w:pPr>
    </w:p>
    <w:p w14:paraId="235F4D36" w14:textId="77777777" w:rsidR="004044C3" w:rsidRDefault="004044C3" w:rsidP="0089430B">
      <w:pPr>
        <w:jc w:val="both"/>
        <w:rPr>
          <w:rFonts w:ascii="Arial" w:hAnsi="Arial" w:cs="Arial"/>
          <w:color w:val="808080"/>
          <w:sz w:val="20"/>
          <w:szCs w:val="20"/>
        </w:rPr>
      </w:pPr>
    </w:p>
    <w:p w14:paraId="1A21D421" w14:textId="77777777" w:rsidR="004044C3" w:rsidRDefault="004044C3" w:rsidP="0089430B">
      <w:pPr>
        <w:jc w:val="both"/>
        <w:rPr>
          <w:rFonts w:ascii="Arial" w:hAnsi="Arial" w:cs="Arial"/>
          <w:color w:val="808080"/>
          <w:sz w:val="20"/>
          <w:szCs w:val="20"/>
        </w:rPr>
      </w:pPr>
    </w:p>
    <w:p w14:paraId="1ED3C2B8" w14:textId="77777777" w:rsidR="004044C3" w:rsidRDefault="004044C3" w:rsidP="0089430B">
      <w:pPr>
        <w:jc w:val="both"/>
        <w:rPr>
          <w:rFonts w:ascii="Arial" w:hAnsi="Arial" w:cs="Arial"/>
          <w:color w:val="808080"/>
          <w:sz w:val="20"/>
          <w:szCs w:val="20"/>
        </w:rPr>
      </w:pPr>
    </w:p>
    <w:p w14:paraId="3CE1C052" w14:textId="77777777" w:rsidR="004044C3" w:rsidRDefault="004044C3" w:rsidP="0089430B">
      <w:pPr>
        <w:jc w:val="both"/>
        <w:rPr>
          <w:rFonts w:ascii="Arial" w:hAnsi="Arial" w:cs="Arial"/>
          <w:color w:val="808080"/>
          <w:sz w:val="20"/>
          <w:szCs w:val="20"/>
        </w:rPr>
      </w:pPr>
    </w:p>
    <w:p w14:paraId="3B9BDB76" w14:textId="77777777" w:rsidR="004044C3" w:rsidRDefault="004044C3" w:rsidP="0089430B">
      <w:pPr>
        <w:jc w:val="both"/>
        <w:rPr>
          <w:rFonts w:ascii="Arial" w:hAnsi="Arial" w:cs="Arial"/>
          <w:color w:val="808080"/>
          <w:sz w:val="20"/>
          <w:szCs w:val="20"/>
        </w:rPr>
      </w:pPr>
    </w:p>
    <w:p w14:paraId="653F1741" w14:textId="77777777" w:rsidR="004044C3" w:rsidRDefault="004044C3" w:rsidP="0089430B">
      <w:pPr>
        <w:jc w:val="both"/>
        <w:rPr>
          <w:rFonts w:ascii="Arial" w:hAnsi="Arial" w:cs="Arial"/>
          <w:color w:val="808080"/>
          <w:sz w:val="20"/>
          <w:szCs w:val="20"/>
        </w:rPr>
      </w:pPr>
    </w:p>
    <w:p w14:paraId="406C0D34" w14:textId="77777777" w:rsidR="004044C3" w:rsidRDefault="004044C3" w:rsidP="0089430B">
      <w:pPr>
        <w:jc w:val="both"/>
        <w:rPr>
          <w:rFonts w:ascii="Arial" w:hAnsi="Arial" w:cs="Arial"/>
          <w:color w:val="808080"/>
          <w:sz w:val="20"/>
          <w:szCs w:val="20"/>
        </w:rPr>
      </w:pPr>
    </w:p>
    <w:p w14:paraId="0C434FA6" w14:textId="77777777" w:rsidR="004044C3" w:rsidRPr="00B72BC9" w:rsidRDefault="004044C3" w:rsidP="0089430B">
      <w:pPr>
        <w:jc w:val="both"/>
        <w:rPr>
          <w:rFonts w:ascii="Arial" w:hAnsi="Arial" w:cs="Arial"/>
          <w:color w:val="808080"/>
          <w:sz w:val="20"/>
          <w:szCs w:val="20"/>
        </w:rPr>
      </w:pPr>
    </w:p>
    <w:p w14:paraId="0D5338EC" w14:textId="77777777" w:rsidR="001553C8" w:rsidRPr="00B72BC9" w:rsidRDefault="001553C8" w:rsidP="0089430B">
      <w:pPr>
        <w:spacing w:before="240" w:after="0"/>
        <w:jc w:val="both"/>
        <w:rPr>
          <w:rFonts w:ascii="Arial" w:hAnsi="Arial" w:cs="Arial"/>
          <w:color w:val="808080"/>
          <w:sz w:val="20"/>
          <w:szCs w:val="20"/>
        </w:rPr>
      </w:pPr>
    </w:p>
    <w:p w14:paraId="4CBB7041" w14:textId="77777777" w:rsidR="00AD3F62" w:rsidRDefault="00AD3F62" w:rsidP="0089430B">
      <w:pPr>
        <w:spacing w:before="240" w:after="0"/>
        <w:jc w:val="both"/>
        <w:rPr>
          <w:rFonts w:ascii="Arial" w:hAnsi="Arial" w:cs="Arial"/>
          <w:sz w:val="20"/>
          <w:szCs w:val="20"/>
        </w:rPr>
      </w:pPr>
    </w:p>
    <w:p w14:paraId="4DCE4222" w14:textId="77777777" w:rsidR="004044C3" w:rsidRDefault="004044C3" w:rsidP="0089430B">
      <w:pPr>
        <w:spacing w:before="240" w:after="0"/>
        <w:jc w:val="both"/>
        <w:rPr>
          <w:rFonts w:ascii="Arial" w:hAnsi="Arial" w:cs="Arial"/>
          <w:sz w:val="20"/>
          <w:szCs w:val="20"/>
        </w:rPr>
      </w:pPr>
    </w:p>
    <w:p w14:paraId="7CCBE7FE" w14:textId="77777777" w:rsidR="004044C3" w:rsidRDefault="004044C3" w:rsidP="0089430B">
      <w:pPr>
        <w:spacing w:before="240" w:after="0"/>
        <w:jc w:val="both"/>
        <w:rPr>
          <w:rFonts w:ascii="Arial" w:hAnsi="Arial" w:cs="Arial"/>
          <w:sz w:val="20"/>
          <w:szCs w:val="20"/>
        </w:rPr>
      </w:pPr>
    </w:p>
    <w:p w14:paraId="358FECB7" w14:textId="77777777" w:rsidR="0089430B" w:rsidRDefault="0089430B" w:rsidP="0089430B">
      <w:pPr>
        <w:spacing w:before="240" w:after="0"/>
        <w:jc w:val="both"/>
        <w:rPr>
          <w:rFonts w:ascii="Arial" w:hAnsi="Arial" w:cs="Arial"/>
          <w:sz w:val="20"/>
          <w:szCs w:val="20"/>
        </w:rPr>
      </w:pPr>
    </w:p>
    <w:p w14:paraId="6D79029E" w14:textId="77777777" w:rsidR="0089430B" w:rsidRDefault="0089430B" w:rsidP="0089430B">
      <w:pPr>
        <w:spacing w:before="240" w:after="0"/>
        <w:jc w:val="both"/>
        <w:rPr>
          <w:rFonts w:ascii="Arial" w:hAnsi="Arial" w:cs="Arial"/>
          <w:sz w:val="20"/>
          <w:szCs w:val="20"/>
        </w:rPr>
      </w:pPr>
    </w:p>
    <w:p w14:paraId="566654F1" w14:textId="77777777" w:rsidR="009A3B09" w:rsidRDefault="009A3B09" w:rsidP="0089430B">
      <w:pPr>
        <w:spacing w:before="240" w:after="0"/>
        <w:jc w:val="both"/>
        <w:rPr>
          <w:rFonts w:ascii="Arial" w:hAnsi="Arial" w:cs="Arial"/>
          <w:sz w:val="20"/>
          <w:szCs w:val="20"/>
        </w:rPr>
      </w:pPr>
    </w:p>
    <w:p w14:paraId="2ED590F8" w14:textId="77777777" w:rsidR="004044C3" w:rsidRDefault="004044C3" w:rsidP="0089430B">
      <w:pPr>
        <w:spacing w:before="240" w:after="0"/>
        <w:jc w:val="both"/>
        <w:rPr>
          <w:rFonts w:ascii="Arial" w:hAnsi="Arial" w:cs="Arial"/>
          <w:sz w:val="20"/>
          <w:szCs w:val="20"/>
        </w:rPr>
      </w:pPr>
    </w:p>
    <w:p w14:paraId="522757C1" w14:textId="77777777" w:rsidR="00122D5E" w:rsidRDefault="00122D5E" w:rsidP="0089430B">
      <w:pPr>
        <w:pStyle w:val="MahindraHeading"/>
        <w:numPr>
          <w:ilvl w:val="0"/>
          <w:numId w:val="3"/>
        </w:numPr>
        <w:jc w:val="both"/>
        <w:rPr>
          <w:rStyle w:val="MahindraSubheadingChar"/>
          <w:rFonts w:ascii="Arial" w:hAnsi="Arial" w:cs="Arial"/>
          <w:b/>
          <w:sz w:val="36"/>
          <w:szCs w:val="36"/>
        </w:rPr>
      </w:pPr>
      <w:bookmarkStart w:id="1" w:name="_Toc349817614"/>
      <w:r>
        <w:rPr>
          <w:rStyle w:val="MahindraSubheadingChar"/>
          <w:rFonts w:ascii="Arial" w:hAnsi="Arial" w:cs="Arial"/>
          <w:b/>
          <w:sz w:val="36"/>
          <w:szCs w:val="36"/>
        </w:rPr>
        <w:lastRenderedPageBreak/>
        <w:t>Introduction</w:t>
      </w:r>
      <w:bookmarkEnd w:id="1"/>
    </w:p>
    <w:p w14:paraId="4A5E62E6" w14:textId="77777777" w:rsidR="00122D5E" w:rsidRPr="006000FD" w:rsidRDefault="00122D5E" w:rsidP="0089430B">
      <w:pPr>
        <w:pStyle w:val="ListParagraph"/>
        <w:jc w:val="both"/>
        <w:rPr>
          <w:sz w:val="20"/>
          <w:szCs w:val="20"/>
        </w:rPr>
      </w:pPr>
    </w:p>
    <w:p w14:paraId="2204FEF4" w14:textId="77777777" w:rsidR="006000FD" w:rsidRPr="006000FD" w:rsidRDefault="006000FD" w:rsidP="0089430B">
      <w:pPr>
        <w:pStyle w:val="ListParagraph"/>
        <w:jc w:val="both"/>
        <w:rPr>
          <w:rFonts w:ascii="Arial" w:hAnsi="Arial" w:cs="Arial"/>
          <w:sz w:val="20"/>
          <w:szCs w:val="20"/>
        </w:rPr>
      </w:pPr>
      <w:r w:rsidRPr="006000FD">
        <w:rPr>
          <w:rFonts w:ascii="Arial" w:hAnsi="Arial" w:cs="Arial"/>
          <w:sz w:val="20"/>
          <w:szCs w:val="20"/>
        </w:rPr>
        <w:t xml:space="preserve">The Operations Security Standard document includes different standard adopted to ensure the </w:t>
      </w:r>
      <w:r w:rsidR="005F437E">
        <w:rPr>
          <w:rFonts w:ascii="Arial" w:hAnsi="Arial" w:cs="Arial"/>
          <w:sz w:val="20"/>
          <w:szCs w:val="20"/>
        </w:rPr>
        <w:t>right</w:t>
      </w:r>
      <w:r w:rsidRPr="006000FD">
        <w:rPr>
          <w:rFonts w:ascii="Arial" w:hAnsi="Arial" w:cs="Arial"/>
          <w:sz w:val="20"/>
          <w:szCs w:val="20"/>
        </w:rPr>
        <w:t xml:space="preserve"> and secure operation of information processing facilities.</w:t>
      </w:r>
    </w:p>
    <w:p w14:paraId="34B5919C" w14:textId="77777777" w:rsidR="006000FD" w:rsidRPr="006000FD" w:rsidRDefault="006000FD" w:rsidP="0089430B">
      <w:pPr>
        <w:pStyle w:val="ListParagraph"/>
        <w:jc w:val="both"/>
        <w:rPr>
          <w:sz w:val="20"/>
          <w:szCs w:val="20"/>
        </w:rPr>
      </w:pPr>
    </w:p>
    <w:p w14:paraId="349FE5A4" w14:textId="77777777" w:rsidR="006000FD" w:rsidRPr="00885789" w:rsidRDefault="006000FD" w:rsidP="0089430B">
      <w:pPr>
        <w:pStyle w:val="MahindraHeading"/>
        <w:numPr>
          <w:ilvl w:val="0"/>
          <w:numId w:val="3"/>
        </w:numPr>
        <w:spacing w:line="480" w:lineRule="auto"/>
        <w:jc w:val="both"/>
        <w:rPr>
          <w:rStyle w:val="MahindraSubheadingChar"/>
          <w:rFonts w:ascii="Arial" w:hAnsi="Arial" w:cs="Arial"/>
          <w:b/>
          <w:sz w:val="36"/>
          <w:szCs w:val="36"/>
        </w:rPr>
      </w:pPr>
      <w:bookmarkStart w:id="2" w:name="_Toc349817615"/>
      <w:r w:rsidRPr="00885789">
        <w:rPr>
          <w:rStyle w:val="MahindraSubheadingChar"/>
          <w:rFonts w:ascii="Arial" w:hAnsi="Arial" w:cs="Arial"/>
          <w:b/>
          <w:sz w:val="36"/>
          <w:szCs w:val="36"/>
        </w:rPr>
        <w:t>Scope</w:t>
      </w:r>
      <w:bookmarkEnd w:id="2"/>
    </w:p>
    <w:p w14:paraId="7539817E" w14:textId="77777777" w:rsidR="004D2082" w:rsidRPr="006000FD" w:rsidRDefault="006000FD" w:rsidP="0089430B">
      <w:pPr>
        <w:pStyle w:val="ListParagraph"/>
        <w:jc w:val="both"/>
        <w:rPr>
          <w:rFonts w:ascii="Arial" w:hAnsi="Arial" w:cs="Arial"/>
          <w:sz w:val="20"/>
          <w:szCs w:val="20"/>
        </w:rPr>
      </w:pPr>
      <w:r w:rsidRPr="006000FD">
        <w:rPr>
          <w:rFonts w:ascii="Arial" w:hAnsi="Arial" w:cs="Arial"/>
          <w:sz w:val="20"/>
          <w:szCs w:val="20"/>
        </w:rPr>
        <w:t xml:space="preserve">The scope of the </w:t>
      </w:r>
      <w:r w:rsidR="004C4300">
        <w:rPr>
          <w:rFonts w:ascii="Arial" w:hAnsi="Arial" w:cs="Arial"/>
          <w:sz w:val="20"/>
          <w:szCs w:val="20"/>
        </w:rPr>
        <w:t xml:space="preserve">Operations Security Standard </w:t>
      </w:r>
      <w:r w:rsidRPr="006000FD">
        <w:rPr>
          <w:rFonts w:ascii="Arial" w:hAnsi="Arial" w:cs="Arial"/>
          <w:sz w:val="20"/>
          <w:szCs w:val="20"/>
        </w:rPr>
        <w:t xml:space="preserve">extends to </w:t>
      </w:r>
      <w:r w:rsidR="00177FCE">
        <w:rPr>
          <w:rFonts w:ascii="Arial" w:hAnsi="Arial" w:cs="Arial"/>
          <w:sz w:val="20"/>
          <w:szCs w:val="20"/>
        </w:rPr>
        <w:t>all systems</w:t>
      </w:r>
      <w:r w:rsidR="005F437E">
        <w:rPr>
          <w:rFonts w:ascii="Arial" w:hAnsi="Arial" w:cs="Arial"/>
          <w:sz w:val="20"/>
          <w:szCs w:val="20"/>
        </w:rPr>
        <w:t xml:space="preserve"> and common IT infrastructure</w:t>
      </w:r>
      <w:r w:rsidR="00177FCE">
        <w:rPr>
          <w:rFonts w:ascii="Arial" w:hAnsi="Arial" w:cs="Arial"/>
          <w:sz w:val="20"/>
          <w:szCs w:val="20"/>
        </w:rPr>
        <w:t xml:space="preserve"> included within</w:t>
      </w:r>
      <w:r w:rsidR="006E03FC">
        <w:rPr>
          <w:rFonts w:ascii="Arial" w:hAnsi="Arial" w:cs="Arial"/>
          <w:sz w:val="20"/>
          <w:szCs w:val="20"/>
        </w:rPr>
        <w:t xml:space="preserve"> </w:t>
      </w:r>
      <w:r w:rsidRPr="006000FD">
        <w:rPr>
          <w:rFonts w:ascii="Arial" w:hAnsi="Arial" w:cs="Arial"/>
          <w:sz w:val="20"/>
          <w:szCs w:val="20"/>
        </w:rPr>
        <w:t xml:space="preserve">the </w:t>
      </w:r>
      <w:r w:rsidR="000901BB">
        <w:rPr>
          <w:rFonts w:ascii="Arial" w:hAnsi="Arial" w:cs="Arial"/>
          <w:sz w:val="20"/>
          <w:szCs w:val="20"/>
        </w:rPr>
        <w:t>Airtel Money environment.</w:t>
      </w:r>
    </w:p>
    <w:p w14:paraId="3A29B277" w14:textId="77777777" w:rsidR="00AA4760" w:rsidRPr="00B8586C" w:rsidRDefault="00AA4760" w:rsidP="0089430B">
      <w:pPr>
        <w:pStyle w:val="ListParagraph"/>
        <w:jc w:val="both"/>
        <w:rPr>
          <w:rFonts w:ascii="Arial" w:hAnsi="Arial" w:cs="Arial"/>
          <w:color w:val="FF0000"/>
          <w:sz w:val="20"/>
          <w:szCs w:val="20"/>
        </w:rPr>
      </w:pPr>
    </w:p>
    <w:p w14:paraId="6CB04416" w14:textId="77777777" w:rsidR="00017BF9" w:rsidRDefault="00B8586C" w:rsidP="0089430B">
      <w:pPr>
        <w:pStyle w:val="MahindraHeading"/>
        <w:numPr>
          <w:ilvl w:val="0"/>
          <w:numId w:val="3"/>
        </w:numPr>
        <w:jc w:val="both"/>
        <w:rPr>
          <w:rStyle w:val="MahindraSubheadingChar"/>
          <w:rFonts w:ascii="Arial" w:hAnsi="Arial" w:cs="Arial"/>
          <w:b/>
          <w:sz w:val="36"/>
          <w:szCs w:val="36"/>
        </w:rPr>
      </w:pPr>
      <w:bookmarkStart w:id="3" w:name="_Toc349817616"/>
      <w:r>
        <w:rPr>
          <w:rStyle w:val="MahindraSubheadingChar"/>
          <w:rFonts w:ascii="Arial" w:hAnsi="Arial" w:cs="Arial"/>
          <w:b/>
          <w:sz w:val="36"/>
          <w:szCs w:val="36"/>
        </w:rPr>
        <w:t>Operations Security Standards</w:t>
      </w:r>
      <w:bookmarkEnd w:id="3"/>
    </w:p>
    <w:p w14:paraId="4130FD6C" w14:textId="77777777" w:rsidR="00017BF9" w:rsidRDefault="00017BF9" w:rsidP="0089430B">
      <w:pPr>
        <w:ind w:firstLine="720"/>
        <w:jc w:val="both"/>
      </w:pPr>
    </w:p>
    <w:p w14:paraId="0F76F4C6" w14:textId="77777777" w:rsidR="006E03FC" w:rsidRPr="00957B90" w:rsidRDefault="006E03FC" w:rsidP="0089430B">
      <w:pPr>
        <w:spacing w:line="480" w:lineRule="auto"/>
        <w:ind w:firstLine="720"/>
        <w:jc w:val="both"/>
        <w:rPr>
          <w:rFonts w:ascii="Arial" w:hAnsi="Arial" w:cs="Arial"/>
          <w:sz w:val="20"/>
        </w:rPr>
      </w:pPr>
      <w:r w:rsidRPr="00957B90">
        <w:rPr>
          <w:rFonts w:ascii="Arial" w:hAnsi="Arial" w:cs="Arial"/>
          <w:sz w:val="20"/>
        </w:rPr>
        <w:t xml:space="preserve">Following are </w:t>
      </w:r>
      <w:r w:rsidR="0023727E">
        <w:rPr>
          <w:rFonts w:ascii="Arial" w:hAnsi="Arial" w:cs="Arial"/>
          <w:sz w:val="20"/>
        </w:rPr>
        <w:t>standards practiced for</w:t>
      </w:r>
      <w:r w:rsidRPr="00957B90">
        <w:rPr>
          <w:rFonts w:ascii="Arial" w:hAnsi="Arial" w:cs="Arial"/>
          <w:sz w:val="20"/>
        </w:rPr>
        <w:t xml:space="preserve"> operations security:</w:t>
      </w:r>
    </w:p>
    <w:p w14:paraId="61990FEB" w14:textId="77777777" w:rsidR="002E2FBC" w:rsidRDefault="002E2FBC" w:rsidP="00827451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IT and application development functions shall ensure development, testing and production environments are separate and developers shall not have access to production environment.</w:t>
      </w:r>
    </w:p>
    <w:p w14:paraId="480488DB" w14:textId="77777777" w:rsidR="0089430B" w:rsidRPr="0089430B" w:rsidRDefault="0089430B" w:rsidP="00827451">
      <w:pPr>
        <w:pStyle w:val="ListParagraph"/>
        <w:ind w:left="1260" w:hanging="540"/>
        <w:jc w:val="both"/>
        <w:rPr>
          <w:rFonts w:ascii="Arial" w:hAnsi="Arial" w:cs="Arial"/>
          <w:sz w:val="20"/>
          <w:szCs w:val="20"/>
        </w:rPr>
      </w:pPr>
    </w:p>
    <w:p w14:paraId="71031545" w14:textId="77777777" w:rsidR="002E2FBC" w:rsidRDefault="002E2FBC" w:rsidP="00827451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Movement of software between environments shall only be undertaken after obtaining the appropriate sign-offs from the team leads and the application development head.</w:t>
      </w:r>
    </w:p>
    <w:p w14:paraId="1E53DE7F" w14:textId="77777777" w:rsidR="0089430B" w:rsidRPr="0089430B" w:rsidRDefault="0089430B" w:rsidP="00827451">
      <w:pPr>
        <w:pStyle w:val="ListParagraph"/>
        <w:ind w:left="1260" w:hanging="540"/>
        <w:rPr>
          <w:rFonts w:ascii="Arial" w:hAnsi="Arial" w:cs="Arial"/>
          <w:sz w:val="20"/>
          <w:szCs w:val="20"/>
        </w:rPr>
      </w:pPr>
    </w:p>
    <w:p w14:paraId="128B6D4E" w14:textId="77777777" w:rsidR="0089430B" w:rsidRDefault="0089430B" w:rsidP="00827451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89430B">
        <w:rPr>
          <w:rFonts w:ascii="Arial" w:hAnsi="Arial" w:cs="Arial"/>
          <w:sz w:val="20"/>
          <w:szCs w:val="20"/>
        </w:rPr>
        <w:t>hange management procedure shall be established.</w:t>
      </w:r>
    </w:p>
    <w:p w14:paraId="09ED0189" w14:textId="77777777" w:rsidR="0089430B" w:rsidRPr="0089430B" w:rsidRDefault="0089430B" w:rsidP="00827451">
      <w:pPr>
        <w:pStyle w:val="ListParagraph"/>
        <w:ind w:left="1260" w:hanging="540"/>
        <w:rPr>
          <w:rFonts w:ascii="Arial" w:hAnsi="Arial" w:cs="Arial"/>
          <w:sz w:val="20"/>
          <w:szCs w:val="20"/>
        </w:rPr>
      </w:pPr>
    </w:p>
    <w:p w14:paraId="6460A116" w14:textId="77777777" w:rsidR="002E2FBC" w:rsidRPr="0089430B" w:rsidRDefault="002E2FBC" w:rsidP="00827451">
      <w:pPr>
        <w:pStyle w:val="ListParagraph"/>
        <w:numPr>
          <w:ilvl w:val="0"/>
          <w:numId w:val="9"/>
        </w:numPr>
        <w:spacing w:line="360" w:lineRule="auto"/>
        <w:ind w:left="1260" w:hanging="54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Critical changes to production systems shall only be undertaken after the approv</w:t>
      </w:r>
      <w:r w:rsidR="00957B90" w:rsidRPr="0089430B">
        <w:rPr>
          <w:rFonts w:ascii="Arial" w:hAnsi="Arial" w:cs="Arial"/>
          <w:sz w:val="20"/>
          <w:szCs w:val="20"/>
        </w:rPr>
        <w:t>a</w:t>
      </w:r>
      <w:r w:rsidR="0089430B">
        <w:rPr>
          <w:rFonts w:ascii="Arial" w:hAnsi="Arial" w:cs="Arial"/>
          <w:sz w:val="20"/>
          <w:szCs w:val="20"/>
        </w:rPr>
        <w:t>l of the Change Advisory Board</w:t>
      </w:r>
    </w:p>
    <w:p w14:paraId="6A10AB4C" w14:textId="77777777" w:rsidR="002E2FBC" w:rsidRPr="0089430B" w:rsidRDefault="002E2FBC" w:rsidP="00C4033A">
      <w:pPr>
        <w:pStyle w:val="ListParagraph"/>
        <w:numPr>
          <w:ilvl w:val="0"/>
          <w:numId w:val="13"/>
        </w:numPr>
        <w:spacing w:before="240" w:line="480" w:lineRule="auto"/>
        <w:ind w:left="162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The Change Advisory Board shall consist of the application development head, IT head, PMO head and shall be chaired by the Information Security Officer</w:t>
      </w:r>
      <w:r w:rsidR="001257F7">
        <w:rPr>
          <w:rFonts w:ascii="Arial" w:hAnsi="Arial" w:cs="Arial"/>
          <w:sz w:val="20"/>
          <w:szCs w:val="20"/>
        </w:rPr>
        <w:t xml:space="preserve"> (ISO)</w:t>
      </w:r>
      <w:r w:rsidR="00280FC1">
        <w:rPr>
          <w:rFonts w:ascii="Arial" w:hAnsi="Arial" w:cs="Arial"/>
          <w:sz w:val="20"/>
          <w:szCs w:val="20"/>
        </w:rPr>
        <w:t>/ Central Security Team.</w:t>
      </w:r>
    </w:p>
    <w:p w14:paraId="1C886870" w14:textId="77777777" w:rsidR="002E2FBC" w:rsidRPr="0089430B" w:rsidRDefault="002E2FBC" w:rsidP="00C4033A">
      <w:pPr>
        <w:pStyle w:val="ListParagraph"/>
        <w:numPr>
          <w:ilvl w:val="0"/>
          <w:numId w:val="13"/>
        </w:numPr>
        <w:spacing w:line="480" w:lineRule="auto"/>
        <w:ind w:left="162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 xml:space="preserve">The configurations and information shall be backed up before and after executing the change. </w:t>
      </w:r>
    </w:p>
    <w:p w14:paraId="381B64C2" w14:textId="77777777" w:rsidR="002E2FBC" w:rsidRDefault="002E2FBC" w:rsidP="00827451">
      <w:pPr>
        <w:pStyle w:val="ListParagraph"/>
        <w:numPr>
          <w:ilvl w:val="0"/>
          <w:numId w:val="9"/>
        </w:numPr>
        <w:spacing w:after="0"/>
        <w:ind w:left="1260" w:hanging="54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 xml:space="preserve">Administrators shall not be auditors for the same systems; similarly the developers shall </w:t>
      </w:r>
      <w:r w:rsidR="00467193" w:rsidRPr="0089430B">
        <w:rPr>
          <w:rFonts w:ascii="Arial" w:hAnsi="Arial" w:cs="Arial"/>
          <w:sz w:val="20"/>
          <w:szCs w:val="20"/>
        </w:rPr>
        <w:t xml:space="preserve">not </w:t>
      </w:r>
      <w:r w:rsidRPr="0089430B">
        <w:rPr>
          <w:rFonts w:ascii="Arial" w:hAnsi="Arial" w:cs="Arial"/>
          <w:sz w:val="20"/>
          <w:szCs w:val="20"/>
        </w:rPr>
        <w:t>administer or audit the same system.</w:t>
      </w:r>
    </w:p>
    <w:p w14:paraId="0DF538AD" w14:textId="77777777" w:rsidR="0089430B" w:rsidRPr="0089430B" w:rsidRDefault="0089430B" w:rsidP="00827451">
      <w:pPr>
        <w:pStyle w:val="ListParagraph"/>
        <w:spacing w:after="0"/>
        <w:ind w:left="1260" w:hanging="540"/>
        <w:jc w:val="both"/>
        <w:rPr>
          <w:rFonts w:ascii="Arial" w:hAnsi="Arial" w:cs="Arial"/>
          <w:sz w:val="20"/>
          <w:szCs w:val="20"/>
        </w:rPr>
      </w:pPr>
    </w:p>
    <w:p w14:paraId="138C024B" w14:textId="77777777" w:rsidR="00C3061D" w:rsidRDefault="00C3061D" w:rsidP="00827451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Remote access to the network shall be via an approved dial-in, VPN or SSL connection.</w:t>
      </w:r>
    </w:p>
    <w:p w14:paraId="7D40A89F" w14:textId="77777777" w:rsidR="0089430B" w:rsidRPr="0089430B" w:rsidRDefault="0089430B" w:rsidP="00827451">
      <w:pPr>
        <w:pStyle w:val="ListParagraph"/>
        <w:ind w:left="1260" w:hanging="540"/>
        <w:rPr>
          <w:rFonts w:ascii="Arial" w:hAnsi="Arial" w:cs="Arial"/>
          <w:sz w:val="20"/>
          <w:szCs w:val="20"/>
        </w:rPr>
      </w:pPr>
    </w:p>
    <w:p w14:paraId="3491D080" w14:textId="77777777" w:rsidR="00C3061D" w:rsidRDefault="00C3061D" w:rsidP="00827451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All remote connections shall be encrypted.</w:t>
      </w:r>
    </w:p>
    <w:p w14:paraId="58F89856" w14:textId="77777777" w:rsidR="0089430B" w:rsidRPr="0089430B" w:rsidRDefault="0089430B" w:rsidP="00827451">
      <w:pPr>
        <w:pStyle w:val="ListParagraph"/>
        <w:ind w:left="1260" w:hanging="540"/>
        <w:rPr>
          <w:rFonts w:ascii="Arial" w:hAnsi="Arial" w:cs="Arial"/>
          <w:sz w:val="20"/>
          <w:szCs w:val="20"/>
        </w:rPr>
      </w:pPr>
    </w:p>
    <w:p w14:paraId="53F91347" w14:textId="77777777" w:rsidR="00C3061D" w:rsidRDefault="00C3061D" w:rsidP="00827451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 xml:space="preserve">All remote connections shall be automatically disconnected after defined period of inactivity. </w:t>
      </w:r>
    </w:p>
    <w:p w14:paraId="1565642F" w14:textId="77777777" w:rsidR="00570A3B" w:rsidRPr="00570A3B" w:rsidRDefault="00570A3B" w:rsidP="00827451">
      <w:pPr>
        <w:pStyle w:val="ListParagraph"/>
        <w:ind w:left="1260" w:hanging="540"/>
        <w:rPr>
          <w:rFonts w:ascii="Arial" w:hAnsi="Arial" w:cs="Arial"/>
          <w:sz w:val="20"/>
          <w:szCs w:val="20"/>
        </w:rPr>
      </w:pPr>
    </w:p>
    <w:p w14:paraId="6DC12D4C" w14:textId="77777777" w:rsidR="00C3061D" w:rsidRPr="0089430B" w:rsidRDefault="00C3061D" w:rsidP="00827451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lastRenderedPageBreak/>
        <w:t>All network components not in use shall be disabled or removed to prevent inadvertent access</w:t>
      </w:r>
    </w:p>
    <w:p w14:paraId="26F3AEBA" w14:textId="77777777" w:rsidR="00214ED3" w:rsidRDefault="00214ED3" w:rsidP="00827451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Simple Network Management Protocol (SNMP, RMON) and other management protocols shall be disabled, if network management is not being performed.</w:t>
      </w:r>
    </w:p>
    <w:p w14:paraId="6D82E19F" w14:textId="77777777" w:rsidR="00570A3B" w:rsidRPr="0089430B" w:rsidRDefault="00570A3B" w:rsidP="00827451">
      <w:pPr>
        <w:pStyle w:val="ListParagraph"/>
        <w:ind w:left="1260"/>
        <w:jc w:val="both"/>
        <w:rPr>
          <w:rFonts w:ascii="Arial" w:hAnsi="Arial" w:cs="Arial"/>
          <w:sz w:val="20"/>
          <w:szCs w:val="20"/>
        </w:rPr>
      </w:pPr>
    </w:p>
    <w:p w14:paraId="5116789D" w14:textId="77777777" w:rsidR="003E3DE5" w:rsidRDefault="003E3DE5" w:rsidP="00827451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All unnecessary software, network protocols, bindings &amp; services shall be removed from the system.</w:t>
      </w:r>
    </w:p>
    <w:p w14:paraId="661DEF95" w14:textId="77777777" w:rsidR="00570A3B" w:rsidRPr="00570A3B" w:rsidRDefault="00570A3B" w:rsidP="00827451">
      <w:pPr>
        <w:pStyle w:val="ListParagraph"/>
        <w:ind w:left="1260"/>
        <w:jc w:val="both"/>
        <w:rPr>
          <w:rFonts w:ascii="Arial" w:hAnsi="Arial" w:cs="Arial"/>
          <w:sz w:val="20"/>
          <w:szCs w:val="20"/>
        </w:rPr>
      </w:pPr>
    </w:p>
    <w:p w14:paraId="257D0B16" w14:textId="77777777" w:rsidR="003E3DE5" w:rsidRDefault="003E3DE5" w:rsidP="00827451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570A3B">
        <w:rPr>
          <w:rFonts w:ascii="Arial" w:hAnsi="Arial" w:cs="Arial"/>
          <w:sz w:val="20"/>
          <w:szCs w:val="20"/>
        </w:rPr>
        <w:t>Unwanted network clients, services and protocols shall be disabled.</w:t>
      </w:r>
    </w:p>
    <w:p w14:paraId="491F0A4E" w14:textId="77777777" w:rsidR="00570A3B" w:rsidRPr="00570A3B" w:rsidRDefault="00570A3B" w:rsidP="00827451">
      <w:pPr>
        <w:pStyle w:val="ListParagraph"/>
        <w:ind w:left="1260"/>
        <w:jc w:val="both"/>
        <w:rPr>
          <w:rFonts w:ascii="Arial" w:hAnsi="Arial" w:cs="Arial"/>
          <w:sz w:val="20"/>
          <w:szCs w:val="20"/>
        </w:rPr>
      </w:pPr>
    </w:p>
    <w:p w14:paraId="46DB3ED5" w14:textId="77777777" w:rsidR="002E2FBC" w:rsidRPr="00570A3B" w:rsidRDefault="002E2FBC" w:rsidP="00827451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570A3B">
        <w:rPr>
          <w:rFonts w:ascii="Arial" w:hAnsi="Arial" w:cs="Arial"/>
          <w:sz w:val="20"/>
          <w:szCs w:val="20"/>
        </w:rPr>
        <w:t>Information processing systems and facilities shall be monitored for security, availability and performance. This shall include</w:t>
      </w:r>
    </w:p>
    <w:p w14:paraId="64064BD1" w14:textId="77777777" w:rsidR="002E2FBC" w:rsidRPr="00003218" w:rsidRDefault="002E2FBC" w:rsidP="00827451">
      <w:pPr>
        <w:pStyle w:val="ListParagraph"/>
        <w:numPr>
          <w:ilvl w:val="0"/>
          <w:numId w:val="15"/>
        </w:numPr>
        <w:ind w:left="1710" w:hanging="450"/>
        <w:jc w:val="both"/>
        <w:rPr>
          <w:rFonts w:ascii="Arial" w:hAnsi="Arial" w:cs="Arial"/>
          <w:sz w:val="20"/>
          <w:szCs w:val="20"/>
        </w:rPr>
      </w:pPr>
      <w:r w:rsidRPr="00003218">
        <w:rPr>
          <w:rFonts w:ascii="Arial" w:hAnsi="Arial" w:cs="Arial"/>
          <w:sz w:val="20"/>
          <w:szCs w:val="20"/>
        </w:rPr>
        <w:t>Functioning of the access control mechanisms</w:t>
      </w:r>
    </w:p>
    <w:p w14:paraId="609773FB" w14:textId="77777777" w:rsidR="002E2FBC" w:rsidRPr="00003218" w:rsidRDefault="002E2FBC" w:rsidP="00827451">
      <w:pPr>
        <w:pStyle w:val="ListParagraph"/>
        <w:numPr>
          <w:ilvl w:val="0"/>
          <w:numId w:val="15"/>
        </w:numPr>
        <w:ind w:left="1710" w:hanging="450"/>
        <w:jc w:val="both"/>
        <w:rPr>
          <w:rFonts w:ascii="Arial" w:hAnsi="Arial" w:cs="Arial"/>
          <w:sz w:val="20"/>
          <w:szCs w:val="20"/>
        </w:rPr>
      </w:pPr>
      <w:r w:rsidRPr="00003218">
        <w:rPr>
          <w:rFonts w:ascii="Arial" w:hAnsi="Arial" w:cs="Arial"/>
          <w:sz w:val="20"/>
          <w:szCs w:val="20"/>
        </w:rPr>
        <w:t>HVAC units, power units, UPS systems</w:t>
      </w:r>
    </w:p>
    <w:p w14:paraId="2D4942F8" w14:textId="77777777" w:rsidR="002E2FBC" w:rsidRPr="00003218" w:rsidRDefault="002E2FBC" w:rsidP="00827451">
      <w:pPr>
        <w:pStyle w:val="ListParagraph"/>
        <w:numPr>
          <w:ilvl w:val="0"/>
          <w:numId w:val="15"/>
        </w:numPr>
        <w:spacing w:line="480" w:lineRule="auto"/>
        <w:ind w:left="1710" w:hanging="450"/>
        <w:jc w:val="both"/>
        <w:rPr>
          <w:rFonts w:ascii="Arial" w:hAnsi="Arial" w:cs="Arial"/>
          <w:sz w:val="20"/>
          <w:szCs w:val="20"/>
        </w:rPr>
      </w:pPr>
      <w:r w:rsidRPr="00003218">
        <w:rPr>
          <w:rFonts w:ascii="Arial" w:hAnsi="Arial" w:cs="Arial"/>
          <w:sz w:val="20"/>
          <w:szCs w:val="20"/>
        </w:rPr>
        <w:t>Network connectivity within the network and with service providers</w:t>
      </w:r>
    </w:p>
    <w:p w14:paraId="6E9AF550" w14:textId="77777777" w:rsidR="002E2FBC" w:rsidRDefault="00957B90" w:rsidP="00827451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003218">
        <w:rPr>
          <w:rFonts w:ascii="Arial" w:hAnsi="Arial" w:cs="Arial"/>
          <w:sz w:val="20"/>
          <w:szCs w:val="20"/>
        </w:rPr>
        <w:t>A</w:t>
      </w:r>
      <w:r w:rsidR="002E2FBC" w:rsidRPr="00003218">
        <w:rPr>
          <w:rFonts w:ascii="Arial" w:hAnsi="Arial" w:cs="Arial"/>
          <w:sz w:val="20"/>
          <w:szCs w:val="20"/>
        </w:rPr>
        <w:t>ll operational processes shall be documented and the documentation shall be secured from damage.</w:t>
      </w:r>
    </w:p>
    <w:p w14:paraId="49C1FA5E" w14:textId="77777777" w:rsidR="004D619B" w:rsidRPr="00003218" w:rsidRDefault="004D619B" w:rsidP="004D619B">
      <w:pPr>
        <w:pStyle w:val="ListParagraph"/>
        <w:rPr>
          <w:rFonts w:ascii="Arial" w:hAnsi="Arial" w:cs="Arial"/>
          <w:sz w:val="20"/>
          <w:szCs w:val="20"/>
        </w:rPr>
      </w:pPr>
    </w:p>
    <w:p w14:paraId="31AECF2D" w14:textId="77777777" w:rsidR="002E2FBC" w:rsidRPr="004D619B" w:rsidRDefault="002E2FBC" w:rsidP="00827451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4D619B">
        <w:rPr>
          <w:rFonts w:ascii="Arial" w:hAnsi="Arial" w:cs="Arial"/>
          <w:sz w:val="20"/>
          <w:szCs w:val="20"/>
        </w:rPr>
        <w:t>IT and application development teams shall use the built-in automated audit trails for all critical system components to be able to reconstruct the following events:</w:t>
      </w:r>
    </w:p>
    <w:p w14:paraId="1A4EC1D3" w14:textId="77777777" w:rsidR="002E2FBC" w:rsidRPr="0089430B" w:rsidRDefault="002E2FBC" w:rsidP="00827451">
      <w:pPr>
        <w:pStyle w:val="ListParagraph"/>
        <w:numPr>
          <w:ilvl w:val="0"/>
          <w:numId w:val="18"/>
        </w:numPr>
        <w:tabs>
          <w:tab w:val="left" w:pos="1710"/>
          <w:tab w:val="left" w:pos="1800"/>
        </w:tabs>
        <w:ind w:left="1710" w:hanging="45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All actions taken by users with administrative privileges</w:t>
      </w:r>
    </w:p>
    <w:p w14:paraId="5A6E7246" w14:textId="77777777" w:rsidR="002E2FBC" w:rsidRPr="0089430B" w:rsidRDefault="002E2FBC" w:rsidP="00827451">
      <w:pPr>
        <w:pStyle w:val="ListParagraph"/>
        <w:numPr>
          <w:ilvl w:val="0"/>
          <w:numId w:val="18"/>
        </w:numPr>
        <w:tabs>
          <w:tab w:val="left" w:pos="1710"/>
          <w:tab w:val="left" w:pos="1800"/>
        </w:tabs>
        <w:ind w:left="1710" w:hanging="45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Invalid logical access attempts</w:t>
      </w:r>
    </w:p>
    <w:p w14:paraId="5A22D13A" w14:textId="77777777" w:rsidR="002E2FBC" w:rsidRPr="0089430B" w:rsidRDefault="002E2FBC" w:rsidP="00827451">
      <w:pPr>
        <w:pStyle w:val="ListParagraph"/>
        <w:numPr>
          <w:ilvl w:val="0"/>
          <w:numId w:val="18"/>
        </w:numPr>
        <w:tabs>
          <w:tab w:val="left" w:pos="1710"/>
          <w:tab w:val="left" w:pos="1800"/>
        </w:tabs>
        <w:ind w:left="1710" w:hanging="45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Use of identification and authentication mechanisms</w:t>
      </w:r>
    </w:p>
    <w:p w14:paraId="04C18A32" w14:textId="77777777" w:rsidR="002E2FBC" w:rsidRDefault="002E2FBC" w:rsidP="00827451">
      <w:pPr>
        <w:pStyle w:val="ListParagraph"/>
        <w:numPr>
          <w:ilvl w:val="0"/>
          <w:numId w:val="18"/>
        </w:numPr>
        <w:tabs>
          <w:tab w:val="left" w:pos="1710"/>
          <w:tab w:val="left" w:pos="1800"/>
        </w:tabs>
        <w:ind w:left="1710" w:hanging="45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Initialization of the audit logs</w:t>
      </w:r>
    </w:p>
    <w:p w14:paraId="0FDF57C4" w14:textId="77777777" w:rsidR="00A4405C" w:rsidRPr="0089430B" w:rsidRDefault="00A4405C" w:rsidP="00A4405C">
      <w:pPr>
        <w:pStyle w:val="ListParagraph"/>
        <w:ind w:left="1260"/>
        <w:jc w:val="both"/>
        <w:rPr>
          <w:rFonts w:ascii="Arial" w:hAnsi="Arial" w:cs="Arial"/>
          <w:sz w:val="20"/>
          <w:szCs w:val="20"/>
        </w:rPr>
      </w:pPr>
    </w:p>
    <w:p w14:paraId="0636A524" w14:textId="77777777" w:rsidR="002E2FBC" w:rsidRPr="00A4405C" w:rsidRDefault="002E2FBC" w:rsidP="003A26AB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A4405C">
        <w:rPr>
          <w:rFonts w:ascii="Arial" w:hAnsi="Arial" w:cs="Arial"/>
          <w:sz w:val="20"/>
          <w:szCs w:val="20"/>
        </w:rPr>
        <w:t>Audit logging shall be configured to track the following events:</w:t>
      </w:r>
    </w:p>
    <w:p w14:paraId="796A0C9F" w14:textId="77777777" w:rsidR="002E2FBC" w:rsidRPr="0089430B" w:rsidRDefault="002E2FBC" w:rsidP="003A26AB">
      <w:pPr>
        <w:pStyle w:val="ListParagraph"/>
        <w:numPr>
          <w:ilvl w:val="0"/>
          <w:numId w:val="20"/>
        </w:numPr>
        <w:tabs>
          <w:tab w:val="left" w:pos="1080"/>
        </w:tabs>
        <w:ind w:left="1710" w:hanging="45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All Administrator activity (startups/shutdowns and related logging, errors and exceptions)</w:t>
      </w:r>
    </w:p>
    <w:p w14:paraId="747338F4" w14:textId="77777777" w:rsidR="002E2FBC" w:rsidRPr="0089430B" w:rsidRDefault="002E2FBC" w:rsidP="003A26AB">
      <w:pPr>
        <w:pStyle w:val="ListParagraph"/>
        <w:numPr>
          <w:ilvl w:val="0"/>
          <w:numId w:val="20"/>
        </w:numPr>
        <w:tabs>
          <w:tab w:val="left" w:pos="1080"/>
        </w:tabs>
        <w:ind w:left="1710" w:hanging="45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All System Events/Activity</w:t>
      </w:r>
    </w:p>
    <w:p w14:paraId="035CD8F6" w14:textId="77777777" w:rsidR="002E2FBC" w:rsidRPr="0089430B" w:rsidRDefault="002E2FBC" w:rsidP="003A26AB">
      <w:pPr>
        <w:pStyle w:val="ListParagraph"/>
        <w:numPr>
          <w:ilvl w:val="0"/>
          <w:numId w:val="20"/>
        </w:numPr>
        <w:tabs>
          <w:tab w:val="left" w:pos="1080"/>
        </w:tabs>
        <w:ind w:left="1710" w:hanging="45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Account Logon events (successes and failures)</w:t>
      </w:r>
    </w:p>
    <w:p w14:paraId="1BFC13A3" w14:textId="77777777" w:rsidR="002E2FBC" w:rsidRPr="0089430B" w:rsidRDefault="002E2FBC" w:rsidP="003A26AB">
      <w:pPr>
        <w:pStyle w:val="ListParagraph"/>
        <w:numPr>
          <w:ilvl w:val="0"/>
          <w:numId w:val="20"/>
        </w:numPr>
        <w:tabs>
          <w:tab w:val="left" w:pos="1080"/>
        </w:tabs>
        <w:ind w:left="1710" w:hanging="45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Account management events (user or group creation, change, deletion)</w:t>
      </w:r>
    </w:p>
    <w:p w14:paraId="308A0585" w14:textId="77777777" w:rsidR="002E2FBC" w:rsidRPr="0089430B" w:rsidRDefault="002E2FBC" w:rsidP="003A26AB">
      <w:pPr>
        <w:pStyle w:val="ListParagraph"/>
        <w:numPr>
          <w:ilvl w:val="0"/>
          <w:numId w:val="20"/>
        </w:numPr>
        <w:tabs>
          <w:tab w:val="left" w:pos="1080"/>
        </w:tabs>
        <w:ind w:left="1710" w:hanging="45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Password activity (set, change, invalid attempts, disabled and lockouts)</w:t>
      </w:r>
    </w:p>
    <w:p w14:paraId="3A0286B9" w14:textId="77777777" w:rsidR="002E2FBC" w:rsidRDefault="002E2FBC" w:rsidP="003A26AB">
      <w:pPr>
        <w:pStyle w:val="ListParagraph"/>
        <w:numPr>
          <w:ilvl w:val="0"/>
          <w:numId w:val="20"/>
        </w:numPr>
        <w:tabs>
          <w:tab w:val="left" w:pos="1080"/>
        </w:tabs>
        <w:ind w:left="1710" w:hanging="45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User rights policy changes</w:t>
      </w:r>
    </w:p>
    <w:p w14:paraId="0DF74505" w14:textId="77777777" w:rsidR="00A4405C" w:rsidRDefault="00A4405C" w:rsidP="00A4405C">
      <w:pPr>
        <w:pStyle w:val="ListParagraph"/>
        <w:tabs>
          <w:tab w:val="left" w:pos="1080"/>
        </w:tabs>
        <w:jc w:val="both"/>
        <w:rPr>
          <w:rFonts w:ascii="Arial" w:hAnsi="Arial" w:cs="Arial"/>
          <w:sz w:val="20"/>
          <w:szCs w:val="20"/>
        </w:rPr>
      </w:pPr>
    </w:p>
    <w:p w14:paraId="621F942D" w14:textId="77777777" w:rsidR="002E2FBC" w:rsidRDefault="002E2FBC" w:rsidP="003A26AB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The logs shall not be overwritten or rolled over. They should be periodically archived to a secure location.</w:t>
      </w:r>
    </w:p>
    <w:p w14:paraId="70846780" w14:textId="77777777" w:rsidR="007E7466" w:rsidRPr="0089430B" w:rsidRDefault="007E7466" w:rsidP="003A26AB">
      <w:pPr>
        <w:pStyle w:val="ListParagraph"/>
        <w:ind w:left="1260"/>
        <w:jc w:val="both"/>
        <w:rPr>
          <w:rFonts w:ascii="Arial" w:hAnsi="Arial" w:cs="Arial"/>
          <w:sz w:val="20"/>
          <w:szCs w:val="20"/>
        </w:rPr>
      </w:pPr>
    </w:p>
    <w:p w14:paraId="22837B95" w14:textId="77777777" w:rsidR="002E2FBC" w:rsidRDefault="002E2FBC" w:rsidP="003A26AB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Access to the Log files shall be restricted to those with an approved business need</w:t>
      </w:r>
      <w:r w:rsidR="007E7466">
        <w:rPr>
          <w:rFonts w:ascii="Arial" w:hAnsi="Arial" w:cs="Arial"/>
          <w:sz w:val="20"/>
          <w:szCs w:val="20"/>
        </w:rPr>
        <w:t>.</w:t>
      </w:r>
    </w:p>
    <w:p w14:paraId="2928D421" w14:textId="77777777" w:rsidR="007E7466" w:rsidRPr="007E7466" w:rsidRDefault="007E7466" w:rsidP="003A26AB">
      <w:pPr>
        <w:pStyle w:val="ListParagraph"/>
        <w:ind w:left="1260"/>
        <w:jc w:val="both"/>
        <w:rPr>
          <w:rFonts w:ascii="Arial" w:hAnsi="Arial" w:cs="Arial"/>
          <w:sz w:val="20"/>
          <w:szCs w:val="20"/>
        </w:rPr>
      </w:pPr>
    </w:p>
    <w:p w14:paraId="1E5EB707" w14:textId="77777777" w:rsidR="002E2FBC" w:rsidRDefault="002E2FBC" w:rsidP="003A26AB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Back up audit trail files to a centralized log server or media that is difficult to alter</w:t>
      </w:r>
    </w:p>
    <w:p w14:paraId="32A0547F" w14:textId="77777777" w:rsidR="003A1492" w:rsidRPr="003A1492" w:rsidRDefault="003A1492" w:rsidP="003A26AB">
      <w:pPr>
        <w:pStyle w:val="ListParagraph"/>
        <w:ind w:left="1260"/>
        <w:jc w:val="both"/>
        <w:rPr>
          <w:rFonts w:ascii="Arial" w:hAnsi="Arial" w:cs="Arial"/>
          <w:sz w:val="20"/>
          <w:szCs w:val="20"/>
        </w:rPr>
      </w:pPr>
    </w:p>
    <w:p w14:paraId="4BD65484" w14:textId="77777777" w:rsidR="002E2FBC" w:rsidRPr="0089430B" w:rsidRDefault="002E2FBC" w:rsidP="003A26AB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The retention period for logs shall be documented and shall adhere to legal and regulatory requirements for storage and retention requirements.</w:t>
      </w:r>
    </w:p>
    <w:p w14:paraId="7875379F" w14:textId="77777777" w:rsidR="002E2FBC" w:rsidRPr="0089430B" w:rsidRDefault="002E2FBC" w:rsidP="003A26AB">
      <w:pPr>
        <w:pStyle w:val="ListParagraph"/>
        <w:numPr>
          <w:ilvl w:val="0"/>
          <w:numId w:val="21"/>
        </w:numPr>
        <w:ind w:left="1710" w:hanging="45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Applicable regulatory  requirements for retention shall be identified</w:t>
      </w:r>
    </w:p>
    <w:p w14:paraId="43E3CFA3" w14:textId="77777777" w:rsidR="002E2FBC" w:rsidRDefault="002E2FBC" w:rsidP="003A26AB">
      <w:pPr>
        <w:pStyle w:val="ListParagraph"/>
        <w:numPr>
          <w:ilvl w:val="0"/>
          <w:numId w:val="21"/>
        </w:numPr>
        <w:ind w:left="1710" w:hanging="45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IT shall provide for retaining the logs as identified by above requirements</w:t>
      </w:r>
    </w:p>
    <w:p w14:paraId="15A18A3E" w14:textId="77777777" w:rsidR="009830AF" w:rsidRPr="0089430B" w:rsidRDefault="009830AF" w:rsidP="009830AF">
      <w:pPr>
        <w:pStyle w:val="ListParagraph"/>
        <w:ind w:left="1440"/>
        <w:jc w:val="both"/>
        <w:rPr>
          <w:rFonts w:ascii="Arial" w:hAnsi="Arial" w:cs="Arial"/>
          <w:sz w:val="20"/>
          <w:szCs w:val="20"/>
        </w:rPr>
      </w:pPr>
    </w:p>
    <w:p w14:paraId="714120D2" w14:textId="77777777" w:rsidR="002E2FBC" w:rsidRPr="0089430B" w:rsidRDefault="002E2FBC" w:rsidP="003A26AB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All critical IT assets shall be identified and monitored continuously</w:t>
      </w:r>
    </w:p>
    <w:p w14:paraId="6A95103F" w14:textId="77777777" w:rsidR="002E2FBC" w:rsidRPr="0089430B" w:rsidRDefault="002E2FBC" w:rsidP="003A26AB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lastRenderedPageBreak/>
        <w:t>Monitoring the use of information processing facilities shall be documented and explicitly authorized</w:t>
      </w:r>
    </w:p>
    <w:p w14:paraId="739D39BE" w14:textId="77777777" w:rsidR="002E2FBC" w:rsidRPr="0089430B" w:rsidRDefault="002E2FBC" w:rsidP="003A26AB">
      <w:pPr>
        <w:pStyle w:val="ListParagraph"/>
        <w:numPr>
          <w:ilvl w:val="1"/>
          <w:numId w:val="22"/>
        </w:numPr>
        <w:spacing w:line="360" w:lineRule="auto"/>
        <w:ind w:left="1710" w:hanging="45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 xml:space="preserve">Only identified and authorized persons shall be allowed to perform monitoring activities </w:t>
      </w:r>
      <w:r w:rsidR="00957B90" w:rsidRPr="0089430B">
        <w:rPr>
          <w:rFonts w:ascii="Arial" w:hAnsi="Arial" w:cs="Arial"/>
          <w:sz w:val="20"/>
          <w:szCs w:val="20"/>
        </w:rPr>
        <w:t>on</w:t>
      </w:r>
      <w:r w:rsidRPr="0089430B">
        <w:rPr>
          <w:rFonts w:ascii="Arial" w:hAnsi="Arial" w:cs="Arial"/>
          <w:sz w:val="20"/>
          <w:szCs w:val="20"/>
        </w:rPr>
        <w:t xml:space="preserve"> information processing facilities</w:t>
      </w:r>
    </w:p>
    <w:p w14:paraId="71BD2DB3" w14:textId="77777777" w:rsidR="002E2FBC" w:rsidRDefault="002E2FBC" w:rsidP="003A26AB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The use of network analysis/monitoring tools shall be restricted to authorized personnel</w:t>
      </w:r>
    </w:p>
    <w:p w14:paraId="018F19A7" w14:textId="77777777" w:rsidR="00D70B05" w:rsidRPr="0089430B" w:rsidRDefault="00D70B05" w:rsidP="003A26AB">
      <w:pPr>
        <w:pStyle w:val="ListParagraph"/>
        <w:ind w:left="1260"/>
        <w:jc w:val="both"/>
        <w:rPr>
          <w:rFonts w:ascii="Arial" w:hAnsi="Arial" w:cs="Arial"/>
          <w:sz w:val="20"/>
          <w:szCs w:val="20"/>
        </w:rPr>
      </w:pPr>
    </w:p>
    <w:p w14:paraId="69D7C540" w14:textId="77777777" w:rsidR="002E2FBC" w:rsidRDefault="002E2FBC" w:rsidP="003A26AB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System documentation shall be stored securely in a secure environment, e.g.: Fireproof safes.</w:t>
      </w:r>
    </w:p>
    <w:p w14:paraId="15B72130" w14:textId="77777777" w:rsidR="00D70B05" w:rsidRPr="00D70B05" w:rsidRDefault="00D70B05" w:rsidP="003A26AB">
      <w:pPr>
        <w:pStyle w:val="ListParagraph"/>
        <w:ind w:left="1260"/>
        <w:jc w:val="both"/>
        <w:rPr>
          <w:rFonts w:ascii="Arial" w:hAnsi="Arial" w:cs="Arial"/>
          <w:sz w:val="20"/>
          <w:szCs w:val="20"/>
        </w:rPr>
      </w:pPr>
    </w:p>
    <w:p w14:paraId="2D80F3D3" w14:textId="77777777" w:rsidR="002E2FBC" w:rsidRDefault="002E2FBC" w:rsidP="003A26AB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System documentation held on public network/Intranet/File-servers, or supplied via a public network, shall be appropriately protected e.g. extra controls to be built for system documentation on publicly accessible systems.</w:t>
      </w:r>
    </w:p>
    <w:p w14:paraId="4716A0C5" w14:textId="77777777" w:rsidR="00D70B05" w:rsidRPr="00D70B05" w:rsidRDefault="00D70B05" w:rsidP="003A26AB">
      <w:pPr>
        <w:pStyle w:val="ListParagraph"/>
        <w:ind w:left="1260"/>
        <w:jc w:val="both"/>
        <w:rPr>
          <w:rFonts w:ascii="Arial" w:hAnsi="Arial" w:cs="Arial"/>
          <w:sz w:val="20"/>
          <w:szCs w:val="20"/>
        </w:rPr>
      </w:pPr>
    </w:p>
    <w:p w14:paraId="4A228B78" w14:textId="77777777" w:rsidR="002E2FBC" w:rsidRPr="0089430B" w:rsidRDefault="002E2FBC" w:rsidP="003A26AB">
      <w:pPr>
        <w:pStyle w:val="ListParagraph"/>
        <w:numPr>
          <w:ilvl w:val="0"/>
          <w:numId w:val="9"/>
        </w:numPr>
        <w:ind w:left="1260" w:hanging="540"/>
        <w:jc w:val="both"/>
        <w:rPr>
          <w:rFonts w:ascii="Arial" w:hAnsi="Arial" w:cs="Arial"/>
          <w:sz w:val="20"/>
          <w:szCs w:val="20"/>
        </w:rPr>
      </w:pPr>
      <w:r w:rsidRPr="0089430B">
        <w:rPr>
          <w:rFonts w:ascii="Arial" w:hAnsi="Arial" w:cs="Arial"/>
          <w:sz w:val="20"/>
          <w:szCs w:val="20"/>
        </w:rPr>
        <w:t>Passwords, pass codes, PIN shall not be kept in the documentation</w:t>
      </w:r>
      <w:r w:rsidR="00902F5F">
        <w:rPr>
          <w:rFonts w:ascii="Arial" w:hAnsi="Arial" w:cs="Arial"/>
          <w:sz w:val="20"/>
          <w:szCs w:val="20"/>
        </w:rPr>
        <w:t>.</w:t>
      </w:r>
    </w:p>
    <w:p w14:paraId="2A4D55A2" w14:textId="77777777" w:rsidR="002E2FBC" w:rsidRDefault="002E2FBC" w:rsidP="0089430B">
      <w:pPr>
        <w:ind w:firstLine="720"/>
        <w:jc w:val="both"/>
      </w:pPr>
    </w:p>
    <w:p w14:paraId="73DAF5ED" w14:textId="77777777" w:rsidR="003D2C46" w:rsidRDefault="003D2C46" w:rsidP="0089430B">
      <w:pPr>
        <w:pStyle w:val="MahindraHeading"/>
        <w:numPr>
          <w:ilvl w:val="0"/>
          <w:numId w:val="3"/>
        </w:numPr>
        <w:jc w:val="both"/>
        <w:rPr>
          <w:rStyle w:val="MahindraSubheadingChar"/>
          <w:rFonts w:ascii="Arial" w:hAnsi="Arial" w:cs="Arial"/>
          <w:b/>
          <w:sz w:val="36"/>
          <w:szCs w:val="36"/>
        </w:rPr>
      </w:pPr>
      <w:bookmarkStart w:id="4" w:name="_Toc349817617"/>
      <w:r>
        <w:rPr>
          <w:rStyle w:val="MahindraSubheadingChar"/>
          <w:rFonts w:ascii="Arial" w:hAnsi="Arial" w:cs="Arial"/>
          <w:b/>
          <w:sz w:val="36"/>
          <w:szCs w:val="36"/>
        </w:rPr>
        <w:t>Roles &amp; Responsibilities</w:t>
      </w:r>
      <w:bookmarkEnd w:id="4"/>
    </w:p>
    <w:p w14:paraId="32196947" w14:textId="77777777" w:rsidR="003D2C46" w:rsidRDefault="003D2C46" w:rsidP="0089430B">
      <w:pPr>
        <w:pStyle w:val="MahindraHeading"/>
        <w:ind w:left="720"/>
        <w:jc w:val="both"/>
        <w:rPr>
          <w:rStyle w:val="MahindraSubheadingChar"/>
          <w:rFonts w:ascii="Arial" w:hAnsi="Arial" w:cs="Arial"/>
          <w:b/>
          <w:sz w:val="36"/>
          <w:szCs w:val="36"/>
        </w:rPr>
      </w:pPr>
    </w:p>
    <w:tbl>
      <w:tblPr>
        <w:tblW w:w="7980" w:type="dxa"/>
        <w:tblInd w:w="1440" w:type="dxa"/>
        <w:tblLook w:val="04A0" w:firstRow="1" w:lastRow="0" w:firstColumn="1" w:lastColumn="0" w:noHBand="0" w:noVBand="1"/>
      </w:tblPr>
      <w:tblGrid>
        <w:gridCol w:w="2360"/>
        <w:gridCol w:w="5620"/>
      </w:tblGrid>
      <w:tr w:rsidR="00650A5F" w:rsidRPr="00650A5F" w14:paraId="58113C29" w14:textId="77777777" w:rsidTr="00650A5F">
        <w:trPr>
          <w:trHeight w:val="315"/>
        </w:trPr>
        <w:tc>
          <w:tcPr>
            <w:tcW w:w="2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0000"/>
            <w:hideMark/>
          </w:tcPr>
          <w:p w14:paraId="13E89D17" w14:textId="77777777" w:rsidR="00650A5F" w:rsidRPr="00650A5F" w:rsidRDefault="00650A5F" w:rsidP="00650A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650A5F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Roles</w:t>
            </w:r>
          </w:p>
        </w:tc>
        <w:tc>
          <w:tcPr>
            <w:tcW w:w="5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0000"/>
            <w:hideMark/>
          </w:tcPr>
          <w:p w14:paraId="5DDF3C18" w14:textId="77777777" w:rsidR="00650A5F" w:rsidRPr="00650A5F" w:rsidRDefault="00650A5F" w:rsidP="00650A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650A5F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Responsibility</w:t>
            </w:r>
          </w:p>
        </w:tc>
      </w:tr>
      <w:tr w:rsidR="00650A5F" w:rsidRPr="00650A5F" w14:paraId="61B625E7" w14:textId="77777777" w:rsidTr="00650A5F">
        <w:trPr>
          <w:trHeight w:val="1290"/>
        </w:trPr>
        <w:tc>
          <w:tcPr>
            <w:tcW w:w="2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3DC9C3" w14:textId="77777777" w:rsidR="00650A5F" w:rsidRPr="00650A5F" w:rsidRDefault="00650A5F" w:rsidP="00650A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0A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&amp; Applications development team/System Administrator/ IT Operations Team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7201A6" w14:textId="77777777" w:rsidR="00650A5F" w:rsidRPr="00650A5F" w:rsidRDefault="00650A5F" w:rsidP="00650A5F">
            <w:pPr>
              <w:spacing w:after="0" w:line="240" w:lineRule="auto"/>
              <w:jc w:val="center"/>
              <w:rPr>
                <w:rFonts w:ascii="Symbol" w:eastAsia="Times New Roman" w:hAnsi="Symbol" w:cs="Calibri"/>
                <w:color w:val="000000"/>
                <w:sz w:val="20"/>
                <w:szCs w:val="20"/>
              </w:rPr>
            </w:pPr>
            <w:r w:rsidRPr="00650A5F">
              <w:rPr>
                <w:rFonts w:ascii="Symbol" w:eastAsia="Times New Roman" w:hAnsi="Symbol" w:cs="Calibri"/>
                <w:color w:val="000000"/>
                <w:sz w:val="20"/>
                <w:szCs w:val="20"/>
              </w:rPr>
              <w:t></w:t>
            </w:r>
            <w:r w:rsidRPr="00650A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          </w:t>
            </w:r>
            <w:r w:rsidRPr="00650A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Operations Security administration</w:t>
            </w:r>
          </w:p>
        </w:tc>
      </w:tr>
    </w:tbl>
    <w:p w14:paraId="23D8FEA3" w14:textId="77777777" w:rsidR="00650A5F" w:rsidRDefault="00650A5F" w:rsidP="0089430B">
      <w:pPr>
        <w:pStyle w:val="MahindraHeading"/>
        <w:ind w:left="720"/>
        <w:jc w:val="both"/>
        <w:rPr>
          <w:rStyle w:val="MahindraSubheadingChar"/>
          <w:rFonts w:ascii="Arial" w:hAnsi="Arial" w:cs="Arial"/>
          <w:b/>
          <w:sz w:val="36"/>
          <w:szCs w:val="36"/>
        </w:rPr>
      </w:pPr>
    </w:p>
    <w:p w14:paraId="56AD8662" w14:textId="77777777" w:rsidR="009322DD" w:rsidRDefault="009322DD" w:rsidP="0089430B">
      <w:pPr>
        <w:pStyle w:val="MahindraHeading"/>
        <w:ind w:left="720"/>
        <w:jc w:val="both"/>
        <w:rPr>
          <w:rStyle w:val="MahindraSubheadingChar"/>
          <w:rFonts w:ascii="Arial" w:hAnsi="Arial" w:cs="Arial"/>
          <w:b/>
          <w:sz w:val="36"/>
          <w:szCs w:val="36"/>
        </w:rPr>
      </w:pPr>
    </w:p>
    <w:p w14:paraId="5A094F44" w14:textId="77777777" w:rsidR="004A0D83" w:rsidRDefault="004A0D83" w:rsidP="0089430B">
      <w:pPr>
        <w:pStyle w:val="MahindraHeading"/>
        <w:ind w:left="1080"/>
        <w:jc w:val="both"/>
        <w:rPr>
          <w:rStyle w:val="MahindraSubheadingChar"/>
          <w:rFonts w:ascii="Arial" w:hAnsi="Arial" w:cs="Arial"/>
          <w:b/>
          <w:sz w:val="36"/>
          <w:szCs w:val="36"/>
        </w:rPr>
      </w:pPr>
    </w:p>
    <w:sectPr w:rsidR="004A0D83" w:rsidSect="00920C7A">
      <w:footerReference w:type="default" r:id="rId11"/>
      <w:pgSz w:w="12240" w:h="15840" w:code="1"/>
      <w:pgMar w:top="11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363F7" w14:textId="77777777" w:rsidR="00486FE2" w:rsidRDefault="00486FE2" w:rsidP="0058369F">
      <w:pPr>
        <w:spacing w:after="0" w:line="240" w:lineRule="auto"/>
      </w:pPr>
      <w:r>
        <w:separator/>
      </w:r>
    </w:p>
  </w:endnote>
  <w:endnote w:type="continuationSeparator" w:id="0">
    <w:p w14:paraId="00858D68" w14:textId="77777777" w:rsidR="00486FE2" w:rsidRDefault="00486FE2" w:rsidP="00583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Times New Roman"/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3696667"/>
      <w:docPartObj>
        <w:docPartGallery w:val="Page Numbers (Bottom of Page)"/>
        <w:docPartUnique/>
      </w:docPartObj>
    </w:sdtPr>
    <w:sdtEndPr/>
    <w:sdtContent>
      <w:p w14:paraId="432A44C5" w14:textId="77777777" w:rsidR="00094197" w:rsidRDefault="00C76140">
        <w:pPr>
          <w:pStyle w:val="Footer"/>
          <w:jc w:val="right"/>
        </w:pPr>
        <w:r w:rsidRPr="00B72BC9">
          <w:rPr>
            <w:rFonts w:ascii="Arial" w:hAnsi="Arial" w:cs="Arial"/>
            <w:sz w:val="20"/>
            <w:szCs w:val="20"/>
          </w:rPr>
          <w:fldChar w:fldCharType="begin"/>
        </w:r>
        <w:r w:rsidR="00094197" w:rsidRPr="00B72BC9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B72BC9">
          <w:rPr>
            <w:rFonts w:ascii="Arial" w:hAnsi="Arial" w:cs="Arial"/>
            <w:sz w:val="20"/>
            <w:szCs w:val="20"/>
          </w:rPr>
          <w:fldChar w:fldCharType="separate"/>
        </w:r>
        <w:r w:rsidR="009C6642">
          <w:rPr>
            <w:rFonts w:ascii="Arial" w:hAnsi="Arial" w:cs="Arial"/>
            <w:noProof/>
            <w:sz w:val="20"/>
            <w:szCs w:val="20"/>
          </w:rPr>
          <w:t>5</w:t>
        </w:r>
        <w:r w:rsidRPr="00B72BC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79D0C49" w14:textId="77777777" w:rsidR="00094197" w:rsidRDefault="000941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95B99" w14:textId="77777777" w:rsidR="00486FE2" w:rsidRDefault="00486FE2" w:rsidP="0058369F">
      <w:pPr>
        <w:spacing w:after="0" w:line="240" w:lineRule="auto"/>
      </w:pPr>
      <w:r>
        <w:separator/>
      </w:r>
    </w:p>
  </w:footnote>
  <w:footnote w:type="continuationSeparator" w:id="0">
    <w:p w14:paraId="589A5841" w14:textId="77777777" w:rsidR="00486FE2" w:rsidRDefault="00486FE2" w:rsidP="005836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031B9"/>
    <w:multiLevelType w:val="hybridMultilevel"/>
    <w:tmpl w:val="7D74403E"/>
    <w:lvl w:ilvl="0" w:tplc="04090019">
      <w:start w:val="1"/>
      <w:numFmt w:val="lowerLetter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 w15:restartNumberingAfterBreak="0">
    <w:nsid w:val="10000A2A"/>
    <w:multiLevelType w:val="hybridMultilevel"/>
    <w:tmpl w:val="29AC1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66632"/>
    <w:multiLevelType w:val="hybridMultilevel"/>
    <w:tmpl w:val="C77C6E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D37540"/>
    <w:multiLevelType w:val="multilevel"/>
    <w:tmpl w:val="58867CDC"/>
    <w:lvl w:ilvl="0">
      <w:start w:val="1"/>
      <w:numFmt w:val="none"/>
      <w:pStyle w:val="BodyText2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umber1"/>
      <w:lvlText w:val="%2."/>
      <w:lvlJc w:val="left"/>
      <w:pPr>
        <w:tabs>
          <w:tab w:val="num" w:pos="1008"/>
        </w:tabs>
        <w:ind w:left="1008" w:hanging="360"/>
      </w:pPr>
    </w:lvl>
    <w:lvl w:ilvl="2">
      <w:start w:val="1"/>
      <w:numFmt w:val="lowerLetter"/>
      <w:pStyle w:val="Number2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Roman"/>
      <w:pStyle w:val="Number3"/>
      <w:lvlText w:val="%4."/>
      <w:lvlJc w:val="left"/>
      <w:pPr>
        <w:ind w:left="2232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008"/>
        </w:tabs>
        <w:ind w:left="1008" w:hanging="360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C417DE6"/>
    <w:multiLevelType w:val="hybridMultilevel"/>
    <w:tmpl w:val="690C6F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E1319B"/>
    <w:multiLevelType w:val="hybridMultilevel"/>
    <w:tmpl w:val="9C2CAA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9D13E54"/>
    <w:multiLevelType w:val="hybridMultilevel"/>
    <w:tmpl w:val="D90AD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26062D"/>
    <w:multiLevelType w:val="hybridMultilevel"/>
    <w:tmpl w:val="27E4ACE0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3AC1440C"/>
    <w:multiLevelType w:val="hybridMultilevel"/>
    <w:tmpl w:val="83B055D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2D07930"/>
    <w:multiLevelType w:val="hybridMultilevel"/>
    <w:tmpl w:val="A4749FA0"/>
    <w:lvl w:ilvl="0" w:tplc="64B267B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40C3DFB"/>
    <w:multiLevelType w:val="hybridMultilevel"/>
    <w:tmpl w:val="448076D8"/>
    <w:lvl w:ilvl="0" w:tplc="11FEBA4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781535B"/>
    <w:multiLevelType w:val="hybridMultilevel"/>
    <w:tmpl w:val="B608C3FE"/>
    <w:lvl w:ilvl="0" w:tplc="36F6F892">
      <w:start w:val="1"/>
      <w:numFmt w:val="lowerLetter"/>
      <w:lvlText w:val="%1."/>
      <w:lvlJc w:val="left"/>
      <w:pPr>
        <w:ind w:left="189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8B51660"/>
    <w:multiLevelType w:val="hybridMultilevel"/>
    <w:tmpl w:val="2506E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C12BE8"/>
    <w:multiLevelType w:val="hybridMultilevel"/>
    <w:tmpl w:val="939413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E223126"/>
    <w:multiLevelType w:val="hybridMultilevel"/>
    <w:tmpl w:val="68143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E2EEA"/>
    <w:multiLevelType w:val="hybridMultilevel"/>
    <w:tmpl w:val="116CD0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2A127A9"/>
    <w:multiLevelType w:val="hybridMultilevel"/>
    <w:tmpl w:val="626057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00F99"/>
    <w:multiLevelType w:val="hybridMultilevel"/>
    <w:tmpl w:val="BC524B2E"/>
    <w:lvl w:ilvl="0" w:tplc="5374DA7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F9A74A9"/>
    <w:multiLevelType w:val="hybridMultilevel"/>
    <w:tmpl w:val="EE20E174"/>
    <w:lvl w:ilvl="0" w:tplc="8648EC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167A84">
      <w:start w:val="1"/>
      <w:numFmt w:val="lowerLetter"/>
      <w:lvlText w:val="%2."/>
      <w:lvlJc w:val="left"/>
      <w:pPr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877711"/>
    <w:multiLevelType w:val="multilevel"/>
    <w:tmpl w:val="6C4C04A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E31837" w:themeColor="background2"/>
        <w:sz w:val="36"/>
        <w:szCs w:val="36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5123CB8"/>
    <w:multiLevelType w:val="hybridMultilevel"/>
    <w:tmpl w:val="A6766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F76C67"/>
    <w:multiLevelType w:val="multilevel"/>
    <w:tmpl w:val="8BAE35EA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-4104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-34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-3816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-367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-3528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-3384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-32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-3096" w:hanging="1584"/>
      </w:pPr>
      <w:rPr>
        <w:rFonts w:hint="default"/>
      </w:rPr>
    </w:lvl>
  </w:abstractNum>
  <w:num w:numId="1">
    <w:abstractNumId w:val="2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7"/>
  </w:num>
  <w:num w:numId="5">
    <w:abstractNumId w:val="15"/>
  </w:num>
  <w:num w:numId="6">
    <w:abstractNumId w:val="6"/>
  </w:num>
  <w:num w:numId="7">
    <w:abstractNumId w:val="7"/>
  </w:num>
  <w:num w:numId="8">
    <w:abstractNumId w:val="12"/>
  </w:num>
  <w:num w:numId="9">
    <w:abstractNumId w:val="20"/>
  </w:num>
  <w:num w:numId="10">
    <w:abstractNumId w:val="18"/>
  </w:num>
  <w:num w:numId="11">
    <w:abstractNumId w:val="11"/>
  </w:num>
  <w:num w:numId="12">
    <w:abstractNumId w:val="10"/>
  </w:num>
  <w:num w:numId="13">
    <w:abstractNumId w:val="9"/>
  </w:num>
  <w:num w:numId="14">
    <w:abstractNumId w:val="14"/>
  </w:num>
  <w:num w:numId="15">
    <w:abstractNumId w:val="8"/>
  </w:num>
  <w:num w:numId="16">
    <w:abstractNumId w:val="5"/>
  </w:num>
  <w:num w:numId="17">
    <w:abstractNumId w:val="13"/>
  </w:num>
  <w:num w:numId="18">
    <w:abstractNumId w:val="4"/>
  </w:num>
  <w:num w:numId="19">
    <w:abstractNumId w:val="2"/>
  </w:num>
  <w:num w:numId="20">
    <w:abstractNumId w:val="16"/>
  </w:num>
  <w:num w:numId="21">
    <w:abstractNumId w:val="0"/>
  </w:num>
  <w:num w:numId="2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 fillcolor="white" strokecolor="none [3215]">
      <v:fill color="white"/>
      <v:stroke color="none [3215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4775"/>
    <w:rsid w:val="000019B8"/>
    <w:rsid w:val="00003218"/>
    <w:rsid w:val="00010DBE"/>
    <w:rsid w:val="00017BF9"/>
    <w:rsid w:val="000229A6"/>
    <w:rsid w:val="0003019B"/>
    <w:rsid w:val="00045428"/>
    <w:rsid w:val="00054EA1"/>
    <w:rsid w:val="00055A2A"/>
    <w:rsid w:val="00063F11"/>
    <w:rsid w:val="00064CDD"/>
    <w:rsid w:val="00067068"/>
    <w:rsid w:val="00071E5E"/>
    <w:rsid w:val="00081AFE"/>
    <w:rsid w:val="000901BB"/>
    <w:rsid w:val="00092F1D"/>
    <w:rsid w:val="00094197"/>
    <w:rsid w:val="000A095D"/>
    <w:rsid w:val="000A2C12"/>
    <w:rsid w:val="000B03B8"/>
    <w:rsid w:val="000B0FC3"/>
    <w:rsid w:val="000B685A"/>
    <w:rsid w:val="000C1918"/>
    <w:rsid w:val="000C664D"/>
    <w:rsid w:val="000D27D6"/>
    <w:rsid w:val="000D7DBF"/>
    <w:rsid w:val="000E3C6A"/>
    <w:rsid w:val="001013A8"/>
    <w:rsid w:val="00102C51"/>
    <w:rsid w:val="00105B18"/>
    <w:rsid w:val="001116AE"/>
    <w:rsid w:val="00114786"/>
    <w:rsid w:val="00117CCA"/>
    <w:rsid w:val="00122D5E"/>
    <w:rsid w:val="001257F7"/>
    <w:rsid w:val="001269D6"/>
    <w:rsid w:val="00127930"/>
    <w:rsid w:val="001310B0"/>
    <w:rsid w:val="00131898"/>
    <w:rsid w:val="00152E8B"/>
    <w:rsid w:val="001553C8"/>
    <w:rsid w:val="00162A4E"/>
    <w:rsid w:val="0016393D"/>
    <w:rsid w:val="001675A9"/>
    <w:rsid w:val="001768B6"/>
    <w:rsid w:val="00177FCE"/>
    <w:rsid w:val="00181C49"/>
    <w:rsid w:val="00182D19"/>
    <w:rsid w:val="0018303B"/>
    <w:rsid w:val="00183294"/>
    <w:rsid w:val="001857FB"/>
    <w:rsid w:val="00192B6C"/>
    <w:rsid w:val="001A4310"/>
    <w:rsid w:val="001A54B2"/>
    <w:rsid w:val="001A6E7E"/>
    <w:rsid w:val="001B41EC"/>
    <w:rsid w:val="001C5834"/>
    <w:rsid w:val="001C6F66"/>
    <w:rsid w:val="001C7D43"/>
    <w:rsid w:val="001D0033"/>
    <w:rsid w:val="001E2E09"/>
    <w:rsid w:val="001F05A9"/>
    <w:rsid w:val="001F23AA"/>
    <w:rsid w:val="001F294C"/>
    <w:rsid w:val="0020201A"/>
    <w:rsid w:val="00203925"/>
    <w:rsid w:val="00210527"/>
    <w:rsid w:val="0021170E"/>
    <w:rsid w:val="002128C3"/>
    <w:rsid w:val="00214ED3"/>
    <w:rsid w:val="00223D56"/>
    <w:rsid w:val="0023727E"/>
    <w:rsid w:val="0024024E"/>
    <w:rsid w:val="00243E3C"/>
    <w:rsid w:val="00243FC0"/>
    <w:rsid w:val="00253084"/>
    <w:rsid w:val="00254A22"/>
    <w:rsid w:val="00254E30"/>
    <w:rsid w:val="00265745"/>
    <w:rsid w:val="0027489B"/>
    <w:rsid w:val="00280FC1"/>
    <w:rsid w:val="00286A6A"/>
    <w:rsid w:val="002A2CE4"/>
    <w:rsid w:val="002B1471"/>
    <w:rsid w:val="002B5369"/>
    <w:rsid w:val="002C0751"/>
    <w:rsid w:val="002D1574"/>
    <w:rsid w:val="002D227A"/>
    <w:rsid w:val="002E2FBC"/>
    <w:rsid w:val="002E3593"/>
    <w:rsid w:val="002E5B9E"/>
    <w:rsid w:val="002E746B"/>
    <w:rsid w:val="002F24EB"/>
    <w:rsid w:val="0030067B"/>
    <w:rsid w:val="0031045B"/>
    <w:rsid w:val="00312BFE"/>
    <w:rsid w:val="00317DDC"/>
    <w:rsid w:val="003224D5"/>
    <w:rsid w:val="00324F28"/>
    <w:rsid w:val="00331C98"/>
    <w:rsid w:val="003323BD"/>
    <w:rsid w:val="00344AED"/>
    <w:rsid w:val="0034505D"/>
    <w:rsid w:val="003452EB"/>
    <w:rsid w:val="0036237C"/>
    <w:rsid w:val="00364042"/>
    <w:rsid w:val="003706DF"/>
    <w:rsid w:val="00373D6E"/>
    <w:rsid w:val="003773AD"/>
    <w:rsid w:val="00381DF8"/>
    <w:rsid w:val="003862A1"/>
    <w:rsid w:val="00386915"/>
    <w:rsid w:val="00392BF2"/>
    <w:rsid w:val="003A0180"/>
    <w:rsid w:val="003A1492"/>
    <w:rsid w:val="003A26AB"/>
    <w:rsid w:val="003A2DF4"/>
    <w:rsid w:val="003A5359"/>
    <w:rsid w:val="003A751F"/>
    <w:rsid w:val="003C27AD"/>
    <w:rsid w:val="003C27C5"/>
    <w:rsid w:val="003C37D0"/>
    <w:rsid w:val="003C5A7E"/>
    <w:rsid w:val="003D0118"/>
    <w:rsid w:val="003D068B"/>
    <w:rsid w:val="003D291E"/>
    <w:rsid w:val="003D2C46"/>
    <w:rsid w:val="003D6AA0"/>
    <w:rsid w:val="003D7FEE"/>
    <w:rsid w:val="003E3DE5"/>
    <w:rsid w:val="003E4DE3"/>
    <w:rsid w:val="003F1401"/>
    <w:rsid w:val="003F28DC"/>
    <w:rsid w:val="00402C86"/>
    <w:rsid w:val="004044C3"/>
    <w:rsid w:val="00406138"/>
    <w:rsid w:val="00430C26"/>
    <w:rsid w:val="00440A2B"/>
    <w:rsid w:val="00441E86"/>
    <w:rsid w:val="0044772F"/>
    <w:rsid w:val="0045145B"/>
    <w:rsid w:val="00451CD8"/>
    <w:rsid w:val="004525C2"/>
    <w:rsid w:val="00453AD7"/>
    <w:rsid w:val="004627B4"/>
    <w:rsid w:val="00467193"/>
    <w:rsid w:val="004712E7"/>
    <w:rsid w:val="0047599C"/>
    <w:rsid w:val="00486FE2"/>
    <w:rsid w:val="004902BD"/>
    <w:rsid w:val="00490EA9"/>
    <w:rsid w:val="004963BC"/>
    <w:rsid w:val="004A0230"/>
    <w:rsid w:val="004A0377"/>
    <w:rsid w:val="004A0D83"/>
    <w:rsid w:val="004B318B"/>
    <w:rsid w:val="004B601D"/>
    <w:rsid w:val="004B7891"/>
    <w:rsid w:val="004B7E3A"/>
    <w:rsid w:val="004C4300"/>
    <w:rsid w:val="004C68A7"/>
    <w:rsid w:val="004D2082"/>
    <w:rsid w:val="004D410F"/>
    <w:rsid w:val="004D619B"/>
    <w:rsid w:val="004E06C8"/>
    <w:rsid w:val="004E6A55"/>
    <w:rsid w:val="004E6FD7"/>
    <w:rsid w:val="004F07C3"/>
    <w:rsid w:val="004F0BE0"/>
    <w:rsid w:val="004F7451"/>
    <w:rsid w:val="005006A4"/>
    <w:rsid w:val="00510D20"/>
    <w:rsid w:val="0051448E"/>
    <w:rsid w:val="005213C3"/>
    <w:rsid w:val="005245BB"/>
    <w:rsid w:val="0053413F"/>
    <w:rsid w:val="00540899"/>
    <w:rsid w:val="0054709E"/>
    <w:rsid w:val="00551A02"/>
    <w:rsid w:val="005523DC"/>
    <w:rsid w:val="005548A3"/>
    <w:rsid w:val="00562CFE"/>
    <w:rsid w:val="005663A3"/>
    <w:rsid w:val="00570A3B"/>
    <w:rsid w:val="00571301"/>
    <w:rsid w:val="00581B5B"/>
    <w:rsid w:val="0058369F"/>
    <w:rsid w:val="00584690"/>
    <w:rsid w:val="00587B9C"/>
    <w:rsid w:val="005A0D9B"/>
    <w:rsid w:val="005A6A4B"/>
    <w:rsid w:val="005B4FDB"/>
    <w:rsid w:val="005B6D3B"/>
    <w:rsid w:val="005C10D5"/>
    <w:rsid w:val="005C2912"/>
    <w:rsid w:val="005D5CA2"/>
    <w:rsid w:val="005E5DE2"/>
    <w:rsid w:val="005E7574"/>
    <w:rsid w:val="005F437E"/>
    <w:rsid w:val="006000FD"/>
    <w:rsid w:val="00607780"/>
    <w:rsid w:val="00613F48"/>
    <w:rsid w:val="00637833"/>
    <w:rsid w:val="00643AD9"/>
    <w:rsid w:val="00646018"/>
    <w:rsid w:val="00646092"/>
    <w:rsid w:val="00646880"/>
    <w:rsid w:val="00647100"/>
    <w:rsid w:val="006502A8"/>
    <w:rsid w:val="00650A5F"/>
    <w:rsid w:val="0065554A"/>
    <w:rsid w:val="006564A6"/>
    <w:rsid w:val="00675F1E"/>
    <w:rsid w:val="006767B6"/>
    <w:rsid w:val="00683CE4"/>
    <w:rsid w:val="00690D64"/>
    <w:rsid w:val="006B1735"/>
    <w:rsid w:val="006B2B37"/>
    <w:rsid w:val="006B6F4E"/>
    <w:rsid w:val="006C4554"/>
    <w:rsid w:val="006D242E"/>
    <w:rsid w:val="006D38DA"/>
    <w:rsid w:val="006D39A3"/>
    <w:rsid w:val="006D560A"/>
    <w:rsid w:val="006E03FC"/>
    <w:rsid w:val="006E1064"/>
    <w:rsid w:val="006F026D"/>
    <w:rsid w:val="006F19FF"/>
    <w:rsid w:val="00700567"/>
    <w:rsid w:val="00702CA0"/>
    <w:rsid w:val="0070492F"/>
    <w:rsid w:val="00722685"/>
    <w:rsid w:val="00730878"/>
    <w:rsid w:val="00730DAF"/>
    <w:rsid w:val="00733A1E"/>
    <w:rsid w:val="007342DB"/>
    <w:rsid w:val="007366DF"/>
    <w:rsid w:val="00742A59"/>
    <w:rsid w:val="00744882"/>
    <w:rsid w:val="00747DE2"/>
    <w:rsid w:val="00763749"/>
    <w:rsid w:val="00764672"/>
    <w:rsid w:val="00764777"/>
    <w:rsid w:val="007652A6"/>
    <w:rsid w:val="007664EF"/>
    <w:rsid w:val="007705C3"/>
    <w:rsid w:val="0077503F"/>
    <w:rsid w:val="007753E3"/>
    <w:rsid w:val="0078062F"/>
    <w:rsid w:val="007819CC"/>
    <w:rsid w:val="0078259A"/>
    <w:rsid w:val="00782A35"/>
    <w:rsid w:val="00783D66"/>
    <w:rsid w:val="00787F5A"/>
    <w:rsid w:val="007B30FF"/>
    <w:rsid w:val="007B5475"/>
    <w:rsid w:val="007C401A"/>
    <w:rsid w:val="007D10B3"/>
    <w:rsid w:val="007D196A"/>
    <w:rsid w:val="007E17A6"/>
    <w:rsid w:val="007E4D3E"/>
    <w:rsid w:val="007E7466"/>
    <w:rsid w:val="007F3292"/>
    <w:rsid w:val="0081085A"/>
    <w:rsid w:val="00815BBD"/>
    <w:rsid w:val="00823EF8"/>
    <w:rsid w:val="00823F3E"/>
    <w:rsid w:val="00827451"/>
    <w:rsid w:val="008379D7"/>
    <w:rsid w:val="0084386B"/>
    <w:rsid w:val="008507D9"/>
    <w:rsid w:val="00850BC1"/>
    <w:rsid w:val="0085423A"/>
    <w:rsid w:val="00854AFD"/>
    <w:rsid w:val="00854DBD"/>
    <w:rsid w:val="00855B26"/>
    <w:rsid w:val="00867921"/>
    <w:rsid w:val="00873C68"/>
    <w:rsid w:val="00874AE5"/>
    <w:rsid w:val="008767F0"/>
    <w:rsid w:val="0088408F"/>
    <w:rsid w:val="00890795"/>
    <w:rsid w:val="0089430B"/>
    <w:rsid w:val="008A131E"/>
    <w:rsid w:val="008A1553"/>
    <w:rsid w:val="008B2414"/>
    <w:rsid w:val="008B2436"/>
    <w:rsid w:val="008B50E1"/>
    <w:rsid w:val="008B526D"/>
    <w:rsid w:val="008C5263"/>
    <w:rsid w:val="008F2ED5"/>
    <w:rsid w:val="00902C52"/>
    <w:rsid w:val="00902E8B"/>
    <w:rsid w:val="00902F5F"/>
    <w:rsid w:val="00903AFE"/>
    <w:rsid w:val="00914C3B"/>
    <w:rsid w:val="00916CD6"/>
    <w:rsid w:val="00920C7A"/>
    <w:rsid w:val="0092124B"/>
    <w:rsid w:val="009212F2"/>
    <w:rsid w:val="00925595"/>
    <w:rsid w:val="00931316"/>
    <w:rsid w:val="009322DD"/>
    <w:rsid w:val="00935494"/>
    <w:rsid w:val="009524FB"/>
    <w:rsid w:val="00957B90"/>
    <w:rsid w:val="00964E04"/>
    <w:rsid w:val="00970D95"/>
    <w:rsid w:val="009830AF"/>
    <w:rsid w:val="00983C4F"/>
    <w:rsid w:val="00986DA7"/>
    <w:rsid w:val="00996710"/>
    <w:rsid w:val="009A3B09"/>
    <w:rsid w:val="009A6F32"/>
    <w:rsid w:val="009B0D4F"/>
    <w:rsid w:val="009B2F87"/>
    <w:rsid w:val="009B6D40"/>
    <w:rsid w:val="009C0FC7"/>
    <w:rsid w:val="009C4749"/>
    <w:rsid w:val="009C4775"/>
    <w:rsid w:val="009C4E93"/>
    <w:rsid w:val="009C6642"/>
    <w:rsid w:val="009D524E"/>
    <w:rsid w:val="009E62F9"/>
    <w:rsid w:val="009E6979"/>
    <w:rsid w:val="00A12A42"/>
    <w:rsid w:val="00A24483"/>
    <w:rsid w:val="00A41B4D"/>
    <w:rsid w:val="00A4405C"/>
    <w:rsid w:val="00A553CD"/>
    <w:rsid w:val="00A563B6"/>
    <w:rsid w:val="00A63646"/>
    <w:rsid w:val="00A71AC0"/>
    <w:rsid w:val="00A77594"/>
    <w:rsid w:val="00A80316"/>
    <w:rsid w:val="00A82004"/>
    <w:rsid w:val="00A843BB"/>
    <w:rsid w:val="00A87FBA"/>
    <w:rsid w:val="00A92E2B"/>
    <w:rsid w:val="00A9709B"/>
    <w:rsid w:val="00AA123B"/>
    <w:rsid w:val="00AA2386"/>
    <w:rsid w:val="00AA2D8F"/>
    <w:rsid w:val="00AA43DE"/>
    <w:rsid w:val="00AA4760"/>
    <w:rsid w:val="00AA6F1E"/>
    <w:rsid w:val="00AB5935"/>
    <w:rsid w:val="00AB5A53"/>
    <w:rsid w:val="00AB6FCB"/>
    <w:rsid w:val="00AB76D2"/>
    <w:rsid w:val="00AC73F3"/>
    <w:rsid w:val="00AC7499"/>
    <w:rsid w:val="00AD3F62"/>
    <w:rsid w:val="00AE17FA"/>
    <w:rsid w:val="00AE63F8"/>
    <w:rsid w:val="00AF27C0"/>
    <w:rsid w:val="00B00939"/>
    <w:rsid w:val="00B038D0"/>
    <w:rsid w:val="00B1011E"/>
    <w:rsid w:val="00B145DF"/>
    <w:rsid w:val="00B14DB2"/>
    <w:rsid w:val="00B155B1"/>
    <w:rsid w:val="00B20430"/>
    <w:rsid w:val="00B20997"/>
    <w:rsid w:val="00B258D9"/>
    <w:rsid w:val="00B31637"/>
    <w:rsid w:val="00B31A6D"/>
    <w:rsid w:val="00B35F40"/>
    <w:rsid w:val="00B37AC4"/>
    <w:rsid w:val="00B41321"/>
    <w:rsid w:val="00B45929"/>
    <w:rsid w:val="00B60F6B"/>
    <w:rsid w:val="00B72BC9"/>
    <w:rsid w:val="00B734B6"/>
    <w:rsid w:val="00B804C5"/>
    <w:rsid w:val="00B82E20"/>
    <w:rsid w:val="00B8586C"/>
    <w:rsid w:val="00B9057F"/>
    <w:rsid w:val="00B94B55"/>
    <w:rsid w:val="00B95502"/>
    <w:rsid w:val="00B97E17"/>
    <w:rsid w:val="00BA0E35"/>
    <w:rsid w:val="00BA107A"/>
    <w:rsid w:val="00BA3000"/>
    <w:rsid w:val="00BA66ED"/>
    <w:rsid w:val="00BB4921"/>
    <w:rsid w:val="00BB596B"/>
    <w:rsid w:val="00BC0DA3"/>
    <w:rsid w:val="00BC3D53"/>
    <w:rsid w:val="00BC5633"/>
    <w:rsid w:val="00BD6560"/>
    <w:rsid w:val="00BF2139"/>
    <w:rsid w:val="00C05836"/>
    <w:rsid w:val="00C115FF"/>
    <w:rsid w:val="00C11B8B"/>
    <w:rsid w:val="00C21B66"/>
    <w:rsid w:val="00C3061D"/>
    <w:rsid w:val="00C31544"/>
    <w:rsid w:val="00C31C5D"/>
    <w:rsid w:val="00C32914"/>
    <w:rsid w:val="00C37DD4"/>
    <w:rsid w:val="00C4033A"/>
    <w:rsid w:val="00C40C36"/>
    <w:rsid w:val="00C410A4"/>
    <w:rsid w:val="00C4276B"/>
    <w:rsid w:val="00C47AC1"/>
    <w:rsid w:val="00C53435"/>
    <w:rsid w:val="00C66C93"/>
    <w:rsid w:val="00C741C5"/>
    <w:rsid w:val="00C75066"/>
    <w:rsid w:val="00C75D37"/>
    <w:rsid w:val="00C76140"/>
    <w:rsid w:val="00C7678B"/>
    <w:rsid w:val="00C76D40"/>
    <w:rsid w:val="00C856D1"/>
    <w:rsid w:val="00C962DF"/>
    <w:rsid w:val="00C96A87"/>
    <w:rsid w:val="00C9773F"/>
    <w:rsid w:val="00C97B6D"/>
    <w:rsid w:val="00CA2268"/>
    <w:rsid w:val="00CA7407"/>
    <w:rsid w:val="00CB6C9A"/>
    <w:rsid w:val="00CC07DF"/>
    <w:rsid w:val="00CD03FF"/>
    <w:rsid w:val="00CD47DD"/>
    <w:rsid w:val="00CD4B30"/>
    <w:rsid w:val="00CD5115"/>
    <w:rsid w:val="00CE1381"/>
    <w:rsid w:val="00CE6E05"/>
    <w:rsid w:val="00CF2DFE"/>
    <w:rsid w:val="00D014B1"/>
    <w:rsid w:val="00D0199B"/>
    <w:rsid w:val="00D04946"/>
    <w:rsid w:val="00D0579B"/>
    <w:rsid w:val="00D11535"/>
    <w:rsid w:val="00D14855"/>
    <w:rsid w:val="00D15D38"/>
    <w:rsid w:val="00D255BB"/>
    <w:rsid w:val="00D25A7F"/>
    <w:rsid w:val="00D35243"/>
    <w:rsid w:val="00D36A4F"/>
    <w:rsid w:val="00D423CE"/>
    <w:rsid w:val="00D44FA1"/>
    <w:rsid w:val="00D56AB1"/>
    <w:rsid w:val="00D6072D"/>
    <w:rsid w:val="00D6275E"/>
    <w:rsid w:val="00D707A2"/>
    <w:rsid w:val="00D70B05"/>
    <w:rsid w:val="00D75938"/>
    <w:rsid w:val="00D768EA"/>
    <w:rsid w:val="00D9187C"/>
    <w:rsid w:val="00D91A70"/>
    <w:rsid w:val="00D95927"/>
    <w:rsid w:val="00DC1B9F"/>
    <w:rsid w:val="00DC4B17"/>
    <w:rsid w:val="00DD02EE"/>
    <w:rsid w:val="00DD279D"/>
    <w:rsid w:val="00DD4C64"/>
    <w:rsid w:val="00DE359C"/>
    <w:rsid w:val="00DF23DE"/>
    <w:rsid w:val="00DF6BE7"/>
    <w:rsid w:val="00DF779B"/>
    <w:rsid w:val="00E073D9"/>
    <w:rsid w:val="00E15FE8"/>
    <w:rsid w:val="00E205C1"/>
    <w:rsid w:val="00E22FA7"/>
    <w:rsid w:val="00E25EA8"/>
    <w:rsid w:val="00E34B14"/>
    <w:rsid w:val="00E35CF5"/>
    <w:rsid w:val="00E37252"/>
    <w:rsid w:val="00E4442A"/>
    <w:rsid w:val="00E44474"/>
    <w:rsid w:val="00E60B84"/>
    <w:rsid w:val="00E627E4"/>
    <w:rsid w:val="00E74A30"/>
    <w:rsid w:val="00E74DB0"/>
    <w:rsid w:val="00E801B0"/>
    <w:rsid w:val="00E91420"/>
    <w:rsid w:val="00E919B7"/>
    <w:rsid w:val="00EB42BA"/>
    <w:rsid w:val="00EB5730"/>
    <w:rsid w:val="00EC1C9A"/>
    <w:rsid w:val="00ED3C2B"/>
    <w:rsid w:val="00EE769C"/>
    <w:rsid w:val="00EE7E2E"/>
    <w:rsid w:val="00EF4979"/>
    <w:rsid w:val="00F02167"/>
    <w:rsid w:val="00F05A6A"/>
    <w:rsid w:val="00F1134C"/>
    <w:rsid w:val="00F12096"/>
    <w:rsid w:val="00F143F1"/>
    <w:rsid w:val="00F14EFB"/>
    <w:rsid w:val="00F205DA"/>
    <w:rsid w:val="00F21863"/>
    <w:rsid w:val="00F26425"/>
    <w:rsid w:val="00F2704F"/>
    <w:rsid w:val="00F3143B"/>
    <w:rsid w:val="00F357DE"/>
    <w:rsid w:val="00F43593"/>
    <w:rsid w:val="00F43DCA"/>
    <w:rsid w:val="00F47C5E"/>
    <w:rsid w:val="00F50C3D"/>
    <w:rsid w:val="00F60AF0"/>
    <w:rsid w:val="00F6150B"/>
    <w:rsid w:val="00F62F96"/>
    <w:rsid w:val="00F63ED2"/>
    <w:rsid w:val="00F652BA"/>
    <w:rsid w:val="00F7562E"/>
    <w:rsid w:val="00F803D6"/>
    <w:rsid w:val="00F822AC"/>
    <w:rsid w:val="00F83265"/>
    <w:rsid w:val="00F83684"/>
    <w:rsid w:val="00FA645C"/>
    <w:rsid w:val="00FA74C8"/>
    <w:rsid w:val="00FB09A6"/>
    <w:rsid w:val="00FB2398"/>
    <w:rsid w:val="00FB2FF3"/>
    <w:rsid w:val="00FB372F"/>
    <w:rsid w:val="00FB3939"/>
    <w:rsid w:val="00FC732A"/>
    <w:rsid w:val="00FC779B"/>
    <w:rsid w:val="00FD0CFC"/>
    <w:rsid w:val="00FD4DD3"/>
    <w:rsid w:val="00FD7A2B"/>
    <w:rsid w:val="00FE7287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none [3215]">
      <v:fill color="white"/>
      <v:stroke color="none [3215]"/>
    </o:shapedefaults>
    <o:shapelayout v:ext="edit">
      <o:idmap v:ext="edit" data="1"/>
    </o:shapelayout>
  </w:shapeDefaults>
  <w:decimalSymbol w:val="."/>
  <w:listSeparator w:val=","/>
  <w14:docId w14:val="164E71E6"/>
  <w15:docId w15:val="{D403CCFA-5D05-481E-A72B-E846113E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63749"/>
    <w:rPr>
      <w:rFonts w:ascii="Calibri" w:eastAsia="Calibri" w:hAnsi="Calibri" w:cs="Times New Roman"/>
    </w:rPr>
  </w:style>
  <w:style w:type="paragraph" w:styleId="Heading1">
    <w:name w:val="heading 1"/>
    <w:aliases w:val="Heading,1 ghost,g,ghost,MainHeader,1,h1,Header 1,H1,Main heading,Heading 10,tchead,Test Plan,chapternumber,Tertiary Heading,RFP Heading1,Part,*,P,vorlage 1,PA Chapter,Attribute Heading 1,Bulletin Name,level 1,Level 1 Head,h12,h13,h14,h15,h16"/>
    <w:basedOn w:val="Normal"/>
    <w:next w:val="Normal"/>
    <w:link w:val="Heading1Char"/>
    <w:uiPriority w:val="9"/>
    <w:qFormat/>
    <w:rsid w:val="00763749"/>
    <w:pPr>
      <w:keepNext/>
      <w:numPr>
        <w:numId w:val="1"/>
      </w:numPr>
      <w:spacing w:after="0" w:line="360" w:lineRule="auto"/>
      <w:outlineLvl w:val="0"/>
    </w:pPr>
    <w:rPr>
      <w:rFonts w:ascii="Times New Roman" w:eastAsia="Times New Roman" w:hAnsi="Times New Roman"/>
      <w:b/>
      <w:color w:val="BE3A3A"/>
      <w:sz w:val="28"/>
      <w:szCs w:val="28"/>
    </w:rPr>
  </w:style>
  <w:style w:type="paragraph" w:styleId="Heading2">
    <w:name w:val="heading 2"/>
    <w:aliases w:val="HD2,head2,Heading 2 Hidden,Titre3,ClassHeading,h2,2nd level,H2,2,Module Name,OCS Heading 2,Chapter,1.Seite,Heading 2rh,H2-Heading 2,Header 2,l2,Header2,22,heading2,list2,H21,HeadB,Reset numbering,Small Chapter),Heading2,h21,Major,B.2 Heading 2"/>
    <w:basedOn w:val="Normal"/>
    <w:next w:val="Normal"/>
    <w:link w:val="Heading2Char"/>
    <w:uiPriority w:val="9"/>
    <w:qFormat/>
    <w:rsid w:val="00763749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Heading3">
    <w:name w:val="heading 3"/>
    <w:aliases w:val="H3,Level 3 Head,level_3,PIM 3,h3,sect1.2.3,prop3,3,3heading,heading 3,Heading 31,1.1.1 Heading 3,l3,CT,Heading 3 - old,Heading 3 hidden,2h,h31,h32,Section,Heading 2.3,(Alt+3),1.2.3.,alltoc,标题 4.1.1,3rd level,Map title,sect1.2.31,Heading 3E,Map"/>
    <w:basedOn w:val="Normal"/>
    <w:next w:val="Normal"/>
    <w:link w:val="Heading3Char"/>
    <w:uiPriority w:val="9"/>
    <w:unhideWhenUsed/>
    <w:qFormat/>
    <w:rsid w:val="00763749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Times New Roman" w:eastAsia="Times New Roman" w:hAnsi="Times New Roman"/>
      <w:b/>
      <w:bCs/>
      <w:szCs w:val="26"/>
    </w:rPr>
  </w:style>
  <w:style w:type="paragraph" w:styleId="Heading4">
    <w:name w:val="heading 4"/>
    <w:aliases w:val="Table Text Numbered,h4,l4+toc4,I4,l4,Level 2 - a,Level 2 - (a),PA Micro Section,Sub-Minor,GE Heading 4,(Alt+4),H41,(Alt+4)1,H42,(Alt+4)2,H43,(Alt+4)3,H44,(Alt+4)4,H45,(Alt+4)5,H411,(Alt+4)11,H421,(Alt+4)21,H431,(Alt+4)31,H46,(Alt+4)6,H412,I,4"/>
    <w:basedOn w:val="Normal"/>
    <w:next w:val="Normal"/>
    <w:link w:val="Heading4Char"/>
    <w:unhideWhenUsed/>
    <w:qFormat/>
    <w:rsid w:val="00763749"/>
    <w:pPr>
      <w:keepNext/>
      <w:numPr>
        <w:ilvl w:val="3"/>
        <w:numId w:val="1"/>
      </w:numPr>
      <w:spacing w:before="240" w:after="60"/>
      <w:outlineLvl w:val="3"/>
    </w:pPr>
    <w:rPr>
      <w:rFonts w:ascii="Arial Bold" w:eastAsia="Times New Roman" w:hAnsi="Arial Bold"/>
      <w:b/>
      <w:bCs/>
      <w:sz w:val="20"/>
      <w:szCs w:val="28"/>
    </w:rPr>
  </w:style>
  <w:style w:type="paragraph" w:styleId="Heading5">
    <w:name w:val="heading 5"/>
    <w:aliases w:val="Level 3 - i,PA Pico Section,Masthead Text Box,H5,lowest level provided,Block Label,Bullet point,Roman list,h5,Don't Use!,Para5,Appendix A to X,Heading 5   Appendix A to X,5 sub-bullet,sb,Atlanthd3,Atlanthd31,Atlanthd32,Atlanthd33,Atlanthd34,5"/>
    <w:basedOn w:val="Normal"/>
    <w:next w:val="Normal"/>
    <w:link w:val="Heading5Char"/>
    <w:unhideWhenUsed/>
    <w:qFormat/>
    <w:rsid w:val="00763749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aliases w:val="Legal Level 1.,h6,PA Appendix,GE Heading 6,Sub-bullet point,H6,Third Subheading,cnp,Caption number (page-wide),Tables,T1,sub-dash,sd,51,L1 Heading 6,Bullet list,do not use,heading6,heading61,heading62,Aztec Heading 6,dont use, dont use,6"/>
    <w:basedOn w:val="Normal"/>
    <w:next w:val="Normal"/>
    <w:link w:val="Heading6Char"/>
    <w:qFormat/>
    <w:rsid w:val="0076374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aliases w:val="Legal Level 1.1.,PA Appendix Major,Appendix-L2,Appendix-L21,Appendix-L22,Appendix-L23,Appendix-L24,Appendix-L211,Appendix-L221,Appendix-L25,Appendix-L26,Appendix-L212,Appendix-L222,Appendix-L27,Appendix-L213,Appendix-L223,Appendix-L28,h7,st,c"/>
    <w:basedOn w:val="Normal"/>
    <w:next w:val="Normal"/>
    <w:link w:val="Heading7Char"/>
    <w:qFormat/>
    <w:rsid w:val="0076374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paragraph" w:styleId="Heading8">
    <w:name w:val="heading 8"/>
    <w:aliases w:val="Legal Level 1.1.1.,PA Appendix Minor,ft,figure title,Appendix1,Center Bold,Annex,L1 Heading 8,Level 1.1.1,No num/gap,H8,12 Heading 8,Aztec Heading 8,avoid use, avoid use,No num/gap1,12 Heading 81,8"/>
    <w:basedOn w:val="Normal"/>
    <w:next w:val="Normal"/>
    <w:link w:val="Heading8Char"/>
    <w:qFormat/>
    <w:rsid w:val="0076374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Heading9">
    <w:name w:val="heading 9"/>
    <w:aliases w:val="Legal Level 1.1.1.1.,Appendix,HelpTable,表号,tt,table title,App1,Figure Heading,FH,Appendix2,Titre 10,Annex1,Appen 1,L1 Heading 9,Level (a),Code eg's,H9,oHeading 9,9,TableTitle,Cond'l Reqt.,rb,req bullet,12 Heading 9,RFI H4 (A),Italic List,h9,l9"/>
    <w:basedOn w:val="Normal"/>
    <w:next w:val="Normal"/>
    <w:link w:val="Heading9Char"/>
    <w:qFormat/>
    <w:rsid w:val="0076374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36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69F"/>
  </w:style>
  <w:style w:type="paragraph" w:styleId="Footer">
    <w:name w:val="footer"/>
    <w:basedOn w:val="Normal"/>
    <w:link w:val="FooterChar"/>
    <w:uiPriority w:val="99"/>
    <w:unhideWhenUsed/>
    <w:rsid w:val="005836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69F"/>
  </w:style>
  <w:style w:type="paragraph" w:styleId="BalloonText">
    <w:name w:val="Balloon Text"/>
    <w:basedOn w:val="Normal"/>
    <w:link w:val="BalloonTextChar"/>
    <w:uiPriority w:val="99"/>
    <w:semiHidden/>
    <w:unhideWhenUsed/>
    <w:rsid w:val="00583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6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29A6"/>
    <w:pPr>
      <w:ind w:left="720"/>
      <w:contextualSpacing/>
    </w:pPr>
  </w:style>
  <w:style w:type="paragraph" w:customStyle="1" w:styleId="StyleJustifiedLinespacing15lines">
    <w:name w:val="Style Justified Line spacing:  1.5 lines"/>
    <w:basedOn w:val="Normal"/>
    <w:rsid w:val="00AE17FA"/>
    <w:pPr>
      <w:spacing w:after="0" w:line="360" w:lineRule="auto"/>
      <w:jc w:val="both"/>
    </w:pPr>
    <w:rPr>
      <w:rFonts w:ascii="Trebuchet MS" w:eastAsia="Times New Roman" w:hAnsi="Trebuchet M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E17FA"/>
    <w:rPr>
      <w:color w:val="6D6E71" w:themeColor="hyperlink"/>
      <w:u w:val="single"/>
    </w:rPr>
  </w:style>
  <w:style w:type="paragraph" w:customStyle="1" w:styleId="TableText">
    <w:name w:val="TableText"/>
    <w:basedOn w:val="Normal"/>
    <w:link w:val="TableTextChar2"/>
    <w:rsid w:val="00763749"/>
    <w:pPr>
      <w:spacing w:before="60" w:after="60" w:line="240" w:lineRule="auto"/>
    </w:pPr>
    <w:rPr>
      <w:rFonts w:ascii="Verdana" w:eastAsia="Times New Roman" w:hAnsi="Verdana"/>
      <w:sz w:val="20"/>
      <w:szCs w:val="20"/>
      <w:lang w:val="en-GB"/>
    </w:rPr>
  </w:style>
  <w:style w:type="character" w:customStyle="1" w:styleId="TableTextChar2">
    <w:name w:val="TableText Char2"/>
    <w:basedOn w:val="DefaultParagraphFont"/>
    <w:link w:val="TableText"/>
    <w:rsid w:val="00763749"/>
    <w:rPr>
      <w:rFonts w:ascii="Verdana" w:eastAsia="Times New Roman" w:hAnsi="Verdana" w:cs="Times New Roman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qFormat/>
    <w:rsid w:val="00763749"/>
    <w:pPr>
      <w:tabs>
        <w:tab w:val="left" w:pos="480"/>
        <w:tab w:val="right" w:leader="dot" w:pos="9000"/>
      </w:tabs>
      <w:spacing w:before="120" w:after="0"/>
    </w:pPr>
    <w:rPr>
      <w:rFonts w:ascii="Times New Roman" w:eastAsia="Times New Roman" w:hAnsi="Times New Roman" w:cs="Arial"/>
      <w:b/>
      <w:noProof/>
      <w:szCs w:val="20"/>
      <w:lang w:eastAsia="ko-KR"/>
    </w:rPr>
  </w:style>
  <w:style w:type="character" w:customStyle="1" w:styleId="Heading1Char">
    <w:name w:val="Heading 1 Char"/>
    <w:aliases w:val="Heading Char,1 ghost Char,g Char,ghost Char,MainHeader Char,1 Char,h1 Char,Header 1 Char,H1 Char,Main heading Char,Heading 10 Char,tchead Char,Test Plan Char,chapternumber Char,Tertiary Heading Char,RFP Heading1 Char,Part Char,* Char"/>
    <w:basedOn w:val="DefaultParagraphFont"/>
    <w:link w:val="Heading1"/>
    <w:uiPriority w:val="9"/>
    <w:rsid w:val="00763749"/>
    <w:rPr>
      <w:rFonts w:ascii="Times New Roman" w:eastAsia="Times New Roman" w:hAnsi="Times New Roman" w:cs="Times New Roman"/>
      <w:b/>
      <w:color w:val="BE3A3A"/>
      <w:sz w:val="28"/>
      <w:szCs w:val="28"/>
    </w:rPr>
  </w:style>
  <w:style w:type="character" w:customStyle="1" w:styleId="Heading2Char">
    <w:name w:val="Heading 2 Char"/>
    <w:aliases w:val="HD2 Char,head2 Char,Heading 2 Hidden Char,Titre3 Char,ClassHeading Char,h2 Char,2nd level Char,H2 Char,2 Char,Module Name Char,OCS Heading 2 Char,Chapter Char,1.Seite Char,Heading 2rh Char,H2-Heading 2 Char,Header 2 Char,l2 Char,22 Char"/>
    <w:basedOn w:val="DefaultParagraphFont"/>
    <w:link w:val="Heading2"/>
    <w:uiPriority w:val="9"/>
    <w:rsid w:val="0076374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3Char">
    <w:name w:val="Heading 3 Char"/>
    <w:aliases w:val="H3 Char,Level 3 Head Char,level_3 Char,PIM 3 Char,h3 Char,sect1.2.3 Char,prop3 Char,3 Char,3heading Char,heading 3 Char,Heading 31 Char,1.1.1 Heading 3 Char,l3 Char,CT Char,Heading 3 - old Char,Heading 3 hidden Char,2h Char,h31 Char"/>
    <w:basedOn w:val="DefaultParagraphFont"/>
    <w:link w:val="Heading3"/>
    <w:uiPriority w:val="9"/>
    <w:rsid w:val="00763749"/>
    <w:rPr>
      <w:rFonts w:ascii="Times New Roman" w:eastAsia="Times New Roman" w:hAnsi="Times New Roman" w:cs="Times New Roman"/>
      <w:b/>
      <w:bCs/>
      <w:szCs w:val="26"/>
    </w:rPr>
  </w:style>
  <w:style w:type="character" w:customStyle="1" w:styleId="Heading4Char">
    <w:name w:val="Heading 4 Char"/>
    <w:aliases w:val="Table Text Numbered Char,h4 Char,l4+toc4 Char,I4 Char,l4 Char,Level 2 - a Char,Level 2 - (a) Char,PA Micro Section Char,Sub-Minor Char,GE Heading 4 Char,(Alt+4) Char,H41 Char,(Alt+4)1 Char,H42 Char,(Alt+4)2 Char,H43 Char,(Alt+4)3 Char"/>
    <w:basedOn w:val="DefaultParagraphFont"/>
    <w:link w:val="Heading4"/>
    <w:rsid w:val="00763749"/>
    <w:rPr>
      <w:rFonts w:ascii="Arial Bold" w:eastAsia="Times New Roman" w:hAnsi="Arial Bold" w:cs="Times New Roman"/>
      <w:b/>
      <w:bCs/>
      <w:sz w:val="20"/>
      <w:szCs w:val="28"/>
    </w:rPr>
  </w:style>
  <w:style w:type="character" w:customStyle="1" w:styleId="Heading5Char">
    <w:name w:val="Heading 5 Char"/>
    <w:aliases w:val="Level 3 - i Char,PA Pico Section Char,Masthead Text Box Char,H5 Char,lowest level provided Char,Block Label Char,Bullet point Char,Roman list Char,h5 Char,Don't Use! Char,Para5 Char,Appendix A to X Char,Heading 5   Appendix A to X Char"/>
    <w:basedOn w:val="DefaultParagraphFont"/>
    <w:link w:val="Heading5"/>
    <w:rsid w:val="0076374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Legal Level 1. Char,h6 Char,PA Appendix Char,GE Heading 6 Char,Sub-bullet point Char,H6 Char,Third Subheading Char,cnp Char,Caption number (page-wide) Char,Tables Char,T1 Char,sub-dash Char,sd Char,51 Char,L1 Heading 6 Char,heading6 Char"/>
    <w:basedOn w:val="DefaultParagraphFont"/>
    <w:link w:val="Heading6"/>
    <w:rsid w:val="00763749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aliases w:val="Legal Level 1.1. Char,PA Appendix Major Char,Appendix-L2 Char,Appendix-L21 Char,Appendix-L22 Char,Appendix-L23 Char,Appendix-L24 Char,Appendix-L211 Char,Appendix-L221 Char,Appendix-L25 Char,Appendix-L26 Char,Appendix-L212 Char,h7 Char"/>
    <w:basedOn w:val="DefaultParagraphFont"/>
    <w:link w:val="Heading7"/>
    <w:rsid w:val="0076374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aliases w:val="Legal Level 1.1.1. Char,PA Appendix Minor Char,ft Char,figure title Char,Appendix1 Char,Center Bold Char,Annex Char,L1 Heading 8 Char,Level 1.1.1 Char,No num/gap Char,H8 Char,12 Heading 8 Char,Aztec Heading 8 Char,avoid use Char,8 Char"/>
    <w:basedOn w:val="DefaultParagraphFont"/>
    <w:link w:val="Heading8"/>
    <w:rsid w:val="0076374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aliases w:val="Legal Level 1.1.1.1. Char,Appendix Char,HelpTable Char,表号 Char,tt Char,table title Char,App1 Char,Figure Heading Char,FH Char,Appendix2 Char,Titre 10 Char,Annex1 Char,Appen 1 Char,L1 Heading 9 Char,Level (a) Char,Code eg's Char,H9 Char"/>
    <w:basedOn w:val="DefaultParagraphFont"/>
    <w:link w:val="Heading9"/>
    <w:rsid w:val="00763749"/>
    <w:rPr>
      <w:rFonts w:ascii="Arial" w:eastAsia="Times New Roman" w:hAnsi="Arial" w:cs="Arial"/>
    </w:rPr>
  </w:style>
  <w:style w:type="paragraph" w:customStyle="1" w:styleId="Default">
    <w:name w:val="Default"/>
    <w:rsid w:val="00AC73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LightShading1">
    <w:name w:val="Light Shading1"/>
    <w:basedOn w:val="TableNormal"/>
    <w:uiPriority w:val="60"/>
    <w:rsid w:val="00AC73F3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rmalWeb">
    <w:name w:val="Normal (Web)"/>
    <w:basedOn w:val="Normal"/>
    <w:uiPriority w:val="99"/>
    <w:unhideWhenUsed/>
    <w:rsid w:val="002E5B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553C8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553C8"/>
    <w:pPr>
      <w:ind w:left="220"/>
    </w:pPr>
    <w:rPr>
      <w:rFonts w:eastAsia="SimSun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53C8"/>
    <w:pPr>
      <w:spacing w:after="0" w:line="240" w:lineRule="auto"/>
      <w:ind w:left="90"/>
    </w:pPr>
    <w:rPr>
      <w:rFonts w:eastAsia="SimSun"/>
      <w:b/>
      <w:color w:val="808080"/>
      <w:sz w:val="36"/>
      <w:szCs w:val="36"/>
      <w:lang w:eastAsia="zh-CN"/>
    </w:rPr>
  </w:style>
  <w:style w:type="character" w:customStyle="1" w:styleId="SubtitleChar">
    <w:name w:val="Subtitle Char"/>
    <w:basedOn w:val="DefaultParagraphFont"/>
    <w:link w:val="Subtitle"/>
    <w:uiPriority w:val="11"/>
    <w:rsid w:val="001553C8"/>
    <w:rPr>
      <w:rFonts w:ascii="Calibri" w:eastAsia="SimSun" w:hAnsi="Calibri" w:cs="Times New Roman"/>
      <w:b/>
      <w:color w:val="808080"/>
      <w:sz w:val="36"/>
      <w:szCs w:val="36"/>
      <w:lang w:eastAsia="zh-CN"/>
    </w:rPr>
  </w:style>
  <w:style w:type="paragraph" w:customStyle="1" w:styleId="PageTitle">
    <w:name w:val="Page Title"/>
    <w:link w:val="PageTitleChar"/>
    <w:rsid w:val="001553C8"/>
    <w:pPr>
      <w:spacing w:after="0" w:line="240" w:lineRule="auto"/>
    </w:pPr>
    <w:rPr>
      <w:rFonts w:ascii="Calibri" w:eastAsia="SimSun" w:hAnsi="Calibri" w:cs="Times New Roman"/>
      <w:b/>
      <w:color w:val="262626"/>
      <w:sz w:val="32"/>
      <w:szCs w:val="32"/>
      <w:lang w:eastAsia="zh-CN"/>
    </w:rPr>
  </w:style>
  <w:style w:type="character" w:customStyle="1" w:styleId="PageTitleChar">
    <w:name w:val="Page Title Char"/>
    <w:link w:val="PageTitle"/>
    <w:rsid w:val="001553C8"/>
    <w:rPr>
      <w:rFonts w:ascii="Calibri" w:eastAsia="SimSun" w:hAnsi="Calibri" w:cs="Times New Roman"/>
      <w:b/>
      <w:color w:val="262626"/>
      <w:sz w:val="32"/>
      <w:szCs w:val="32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1553C8"/>
    <w:rPr>
      <w:rFonts w:eastAsia="SimSun"/>
      <w:b/>
      <w:bCs/>
      <w:sz w:val="20"/>
      <w:szCs w:val="20"/>
      <w:lang w:eastAsia="zh-CN"/>
    </w:rPr>
  </w:style>
  <w:style w:type="character" w:styleId="IntenseEmphasis">
    <w:name w:val="Intense Emphasis"/>
    <w:aliases w:val="Mahindra Group"/>
    <w:basedOn w:val="DefaultParagraphFont"/>
    <w:uiPriority w:val="21"/>
    <w:qFormat/>
    <w:rsid w:val="00764672"/>
    <w:rPr>
      <w:rFonts w:asciiTheme="minorHAnsi" w:hAnsiTheme="minorHAnsi"/>
      <w:bCs/>
      <w:i w:val="0"/>
      <w:dstrike w:val="0"/>
      <w:color w:val="auto"/>
      <w:sz w:val="20"/>
      <w:u w:val="none"/>
      <w:vertAlign w:val="baseline"/>
    </w:rPr>
  </w:style>
  <w:style w:type="character" w:styleId="Strong">
    <w:name w:val="Strong"/>
    <w:basedOn w:val="DefaultParagraphFont"/>
    <w:uiPriority w:val="22"/>
    <w:qFormat/>
    <w:rsid w:val="00764672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02BD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A91228" w:themeColor="accent1" w:themeShade="BF"/>
    </w:rPr>
  </w:style>
  <w:style w:type="paragraph" w:customStyle="1" w:styleId="MahindraHeading">
    <w:name w:val="Mahindra Heading"/>
    <w:basedOn w:val="Heading1"/>
    <w:link w:val="MahindraHeadingChar"/>
    <w:qFormat/>
    <w:rsid w:val="00BB4921"/>
    <w:pPr>
      <w:numPr>
        <w:numId w:val="0"/>
      </w:numPr>
      <w:spacing w:line="240" w:lineRule="auto"/>
    </w:pPr>
    <w:rPr>
      <w:rFonts w:asciiTheme="majorHAnsi" w:hAnsiTheme="majorHAnsi"/>
      <w:color w:val="E31837" w:themeColor="background2"/>
      <w:sz w:val="64"/>
      <w:szCs w:val="64"/>
    </w:rPr>
  </w:style>
  <w:style w:type="paragraph" w:customStyle="1" w:styleId="MahindraSubheading">
    <w:name w:val="Mahindra Subheading"/>
    <w:basedOn w:val="Normal"/>
    <w:next w:val="Heading2"/>
    <w:link w:val="MahindraSubheadingChar"/>
    <w:qFormat/>
    <w:rsid w:val="00F2704F"/>
    <w:rPr>
      <w:rFonts w:asciiTheme="majorHAnsi" w:hAnsiTheme="majorHAnsi"/>
      <w:b/>
      <w:color w:val="E31837" w:themeColor="background2"/>
      <w:sz w:val="28"/>
      <w:szCs w:val="28"/>
    </w:rPr>
  </w:style>
  <w:style w:type="character" w:customStyle="1" w:styleId="MahindraHeadingChar">
    <w:name w:val="Mahindra Heading Char"/>
    <w:basedOn w:val="Heading1Char"/>
    <w:link w:val="MahindraHeading"/>
    <w:rsid w:val="00BB4921"/>
    <w:rPr>
      <w:rFonts w:asciiTheme="majorHAnsi" w:eastAsia="Times New Roman" w:hAnsiTheme="majorHAnsi" w:cs="Times New Roman"/>
      <w:b/>
      <w:color w:val="E31837" w:themeColor="background2"/>
      <w:sz w:val="64"/>
      <w:szCs w:val="64"/>
    </w:rPr>
  </w:style>
  <w:style w:type="character" w:customStyle="1" w:styleId="MahindraSubheadingChar">
    <w:name w:val="Mahindra Subheading Char"/>
    <w:basedOn w:val="DefaultParagraphFont"/>
    <w:link w:val="MahindraSubheading"/>
    <w:rsid w:val="00F2704F"/>
    <w:rPr>
      <w:rFonts w:asciiTheme="majorHAnsi" w:eastAsia="Calibri" w:hAnsiTheme="majorHAnsi" w:cs="Times New Roman"/>
      <w:b/>
      <w:color w:val="E31837" w:themeColor="background2"/>
      <w:sz w:val="28"/>
      <w:szCs w:val="28"/>
    </w:rPr>
  </w:style>
  <w:style w:type="character" w:customStyle="1" w:styleId="BodyText2Char2">
    <w:name w:val="BodyText2 Char2"/>
    <w:basedOn w:val="DefaultParagraphFont"/>
    <w:link w:val="BodyText2"/>
    <w:locked/>
    <w:rsid w:val="008A1553"/>
    <w:rPr>
      <w:rFonts w:ascii="Arial" w:hAnsi="Arial" w:cs="Arial"/>
    </w:rPr>
  </w:style>
  <w:style w:type="paragraph" w:customStyle="1" w:styleId="BodyText2">
    <w:name w:val="BodyText2"/>
    <w:basedOn w:val="Normal"/>
    <w:link w:val="BodyText2Char2"/>
    <w:rsid w:val="008A1553"/>
    <w:pPr>
      <w:numPr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paragraph" w:customStyle="1" w:styleId="Number1">
    <w:name w:val="Number1"/>
    <w:basedOn w:val="Normal"/>
    <w:rsid w:val="008A1553"/>
    <w:pPr>
      <w:numPr>
        <w:ilvl w:val="1"/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paragraph" w:customStyle="1" w:styleId="Number2">
    <w:name w:val="Number2"/>
    <w:basedOn w:val="Normal"/>
    <w:rsid w:val="008A1553"/>
    <w:pPr>
      <w:numPr>
        <w:ilvl w:val="2"/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paragraph" w:customStyle="1" w:styleId="Number3">
    <w:name w:val="Number3"/>
    <w:basedOn w:val="Normal"/>
    <w:rsid w:val="008A1553"/>
    <w:pPr>
      <w:numPr>
        <w:ilvl w:val="3"/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table" w:styleId="TableGrid">
    <w:name w:val="Table Grid"/>
    <w:basedOn w:val="TableNormal"/>
    <w:uiPriority w:val="59"/>
    <w:rsid w:val="00E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lumnLabels">
    <w:name w:val="Table Column Labels"/>
    <w:basedOn w:val="BodyText"/>
    <w:rsid w:val="003D2C46"/>
    <w:pPr>
      <w:spacing w:before="60" w:after="60" w:line="240" w:lineRule="auto"/>
      <w:jc w:val="both"/>
    </w:pPr>
    <w:rPr>
      <w:rFonts w:ascii="Arial Bold" w:eastAsia="Times New Roman" w:hAnsi="Arial Bold"/>
      <w:b/>
      <w:bCs/>
      <w:color w:val="FFFFFF"/>
      <w:sz w:val="20"/>
      <w:szCs w:val="24"/>
    </w:rPr>
  </w:style>
  <w:style w:type="paragraph" w:customStyle="1" w:styleId="Tablecontent">
    <w:name w:val="Table content"/>
    <w:basedOn w:val="BodyText"/>
    <w:rsid w:val="003D2C46"/>
    <w:pPr>
      <w:spacing w:before="120" w:after="0" w:line="240" w:lineRule="auto"/>
    </w:pPr>
    <w:rPr>
      <w:rFonts w:ascii="Arial" w:eastAsia="Times New Roman" w:hAnsi="Arial"/>
      <w:sz w:val="18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3D2C4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D2C4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544845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2356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4336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8670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6804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430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550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2356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5593">
          <w:marLeft w:val="17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13398\AppData\Local\Microsoft\Windows\Temporary%20Internet%20Files\Content.Outlook\CPJ9ZB94\Mahindra%20Satyam%20Template.dotx" TargetMode="External"/></Relationships>
</file>

<file path=word/theme/theme1.xml><?xml version="1.0" encoding="utf-8"?>
<a:theme xmlns:a="http://schemas.openxmlformats.org/drawingml/2006/main" name="Office Theme">
  <a:themeElements>
    <a:clrScheme name="Mahindra Satyam Color Scheme">
      <a:dk1>
        <a:sysClr val="windowText" lastClr="000000"/>
      </a:dk1>
      <a:lt1>
        <a:sysClr val="window" lastClr="FFFFFF"/>
      </a:lt1>
      <a:dk2>
        <a:srgbClr val="6D6E71"/>
      </a:dk2>
      <a:lt2>
        <a:srgbClr val="E31837"/>
      </a:lt2>
      <a:accent1>
        <a:srgbClr val="E31837"/>
      </a:accent1>
      <a:accent2>
        <a:srgbClr val="A7A9AC"/>
      </a:accent2>
      <a:accent3>
        <a:srgbClr val="F3901D"/>
      </a:accent3>
      <a:accent4>
        <a:srgbClr val="FDBC5F"/>
      </a:accent4>
      <a:accent5>
        <a:srgbClr val="E31837"/>
      </a:accent5>
      <a:accent6>
        <a:srgbClr val="7C3520"/>
      </a:accent6>
      <a:hlink>
        <a:srgbClr val="6D6E71"/>
      </a:hlink>
      <a:folHlink>
        <a:srgbClr val="E31837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5B3919783FCE4D855E4D1D952A64A1" ma:contentTypeVersion="0" ma:contentTypeDescription="Create a new document." ma:contentTypeScope="" ma:versionID="76c3b4229e2f072941e5831c68fd43d9">
  <xsd:schema xmlns:xsd="http://www.w3.org/2001/XMLSchema" xmlns:p="http://schemas.microsoft.com/office/2006/metadata/properties" targetNamespace="http://schemas.microsoft.com/office/2006/metadata/properties" ma:root="true" ma:fieldsID="f0d70af262f8f057ec7cf520e63df27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69684-6C05-412F-B654-DF0E8705B5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08AE33-4D2C-4C46-A054-796E49FFF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1C871E-212F-4B93-9546-6074D410AF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DC19DC-4EBC-4690-AB33-0902ABB96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Mahindra Satyam Template.dotx</Template>
  <TotalTime>130</TotalTime>
  <Pages>5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Mahindra Group</vt:lpstr>
    </vt:vector>
  </TitlesOfParts>
  <Company>SCSL</Company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Mahindra Group</dc:title>
  <dc:creator>213398</dc:creator>
  <cp:lastModifiedBy>Team1</cp:lastModifiedBy>
  <cp:revision>132</cp:revision>
  <dcterms:created xsi:type="dcterms:W3CDTF">2013-02-26T11:02:00Z</dcterms:created>
  <dcterms:modified xsi:type="dcterms:W3CDTF">2019-03-23T15:30:00Z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0x010100D95B3919783FCE4D855E4D1D952A64A1</vt:lpwstr>
  </property>
</Properties>
</file>